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F7" w:rsidRPr="00805813" w:rsidRDefault="00966AEC" w:rsidP="00805813">
      <w:pPr>
        <w:bidi/>
        <w:jc w:val="center"/>
        <w:rPr>
          <w:rFonts w:cs="2  Titr" w:hint="cs"/>
          <w:sz w:val="28"/>
          <w:szCs w:val="28"/>
          <w:rtl/>
          <w:lang w:bidi="prs-AF"/>
        </w:rPr>
      </w:pPr>
      <w:r w:rsidRPr="00805813">
        <w:rPr>
          <w:rFonts w:cs="2  Titr" w:hint="cs"/>
          <w:sz w:val="28"/>
          <w:szCs w:val="28"/>
          <w:rtl/>
          <w:lang w:bidi="prs-AF"/>
        </w:rPr>
        <w:t>فارمت پاسخ</w:t>
      </w:r>
      <w:r w:rsidRPr="00805813">
        <w:rPr>
          <w:rFonts w:cs="2  Titr"/>
          <w:sz w:val="28"/>
          <w:szCs w:val="28"/>
          <w:rtl/>
          <w:lang w:bidi="prs-AF"/>
        </w:rPr>
        <w:softHyphen/>
      </w:r>
      <w:r w:rsidRPr="00805813">
        <w:rPr>
          <w:rFonts w:cs="2  Titr" w:hint="cs"/>
          <w:sz w:val="28"/>
          <w:szCs w:val="28"/>
          <w:rtl/>
          <w:lang w:bidi="prs-AF"/>
        </w:rPr>
        <w:t>دهی به پیشنهادهای محصلان و ارایة یافته</w:t>
      </w:r>
      <w:r w:rsidRPr="00805813">
        <w:rPr>
          <w:rFonts w:cs="2  Titr"/>
          <w:sz w:val="28"/>
          <w:szCs w:val="28"/>
          <w:rtl/>
          <w:lang w:bidi="prs-AF"/>
        </w:rPr>
        <w:softHyphen/>
      </w:r>
      <w:r w:rsidRPr="00805813">
        <w:rPr>
          <w:rFonts w:cs="2  Titr" w:hint="cs"/>
          <w:sz w:val="28"/>
          <w:szCs w:val="28"/>
          <w:rtl/>
          <w:lang w:bidi="prs-AF"/>
        </w:rPr>
        <w:t>های ارزیابی از کیفیت تدریس</w:t>
      </w:r>
    </w:p>
    <w:tbl>
      <w:tblPr>
        <w:tblStyle w:val="TableGrid"/>
        <w:bidiVisual/>
        <w:tblW w:w="12982" w:type="dxa"/>
        <w:tblLook w:val="04A0" w:firstRow="1" w:lastRow="0" w:firstColumn="1" w:lastColumn="0" w:noHBand="0" w:noVBand="1"/>
      </w:tblPr>
      <w:tblGrid>
        <w:gridCol w:w="622"/>
        <w:gridCol w:w="4260"/>
        <w:gridCol w:w="8100"/>
      </w:tblGrid>
      <w:tr w:rsidR="00966AEC" w:rsidRPr="00805813" w:rsidTr="00805813">
        <w:trPr>
          <w:trHeight w:val="434"/>
        </w:trPr>
        <w:tc>
          <w:tcPr>
            <w:tcW w:w="622" w:type="dxa"/>
          </w:tcPr>
          <w:p w:rsidR="00966AEC" w:rsidRPr="00805813" w:rsidRDefault="00966AEC" w:rsidP="00805813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</w:pPr>
            <w:r w:rsidRPr="0080581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ش</w:t>
            </w:r>
          </w:p>
        </w:tc>
        <w:tc>
          <w:tcPr>
            <w:tcW w:w="4260" w:type="dxa"/>
          </w:tcPr>
          <w:p w:rsidR="00966AEC" w:rsidRPr="00805813" w:rsidRDefault="00966AEC" w:rsidP="00805813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</w:pPr>
            <w:r w:rsidRPr="0080581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یافته</w:t>
            </w:r>
            <w:r w:rsidRPr="00805813">
              <w:rPr>
                <w:rFonts w:cs="B Nazanin"/>
                <w:b/>
                <w:bCs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ها</w:t>
            </w:r>
            <w:r w:rsidR="0080581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ی ارزیابی</w:t>
            </w:r>
            <w:r w:rsidRPr="0080581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/پیشنهادهای </w:t>
            </w:r>
            <w:r w:rsidR="0080581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محصلان</w:t>
            </w:r>
          </w:p>
        </w:tc>
        <w:tc>
          <w:tcPr>
            <w:tcW w:w="8100" w:type="dxa"/>
          </w:tcPr>
          <w:p w:rsidR="00966AEC" w:rsidRPr="00805813" w:rsidRDefault="00966AEC" w:rsidP="00805813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</w:pPr>
            <w:r w:rsidRPr="0080581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پلان</w:t>
            </w:r>
            <w:r w:rsidRPr="00805813">
              <w:rPr>
                <w:rFonts w:cs="B Nazanin"/>
                <w:b/>
                <w:bCs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ها/پاسخ دیپارتمنت</w:t>
            </w:r>
          </w:p>
        </w:tc>
      </w:tr>
      <w:tr w:rsidR="00966AEC" w:rsidRPr="00805813" w:rsidTr="00805813">
        <w:trPr>
          <w:trHeight w:val="1133"/>
        </w:trPr>
        <w:tc>
          <w:tcPr>
            <w:tcW w:w="622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  <w:r w:rsidRPr="00805813">
              <w:rPr>
                <w:rFonts w:cs="B Nazanin" w:hint="cs"/>
                <w:rtl/>
                <w:lang w:bidi="prs-AF"/>
              </w:rPr>
              <w:t>۱</w:t>
            </w:r>
          </w:p>
        </w:tc>
        <w:tc>
          <w:tcPr>
            <w:tcW w:w="426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sz w:val="28"/>
                <w:szCs w:val="28"/>
                <w:rtl/>
                <w:lang w:bidi="prs-AF"/>
              </w:rPr>
            </w:pP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بسیاری از استادان از روش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های کلاسیک استادمحوری (غالباْ لکچر طولانی) استفاده می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کنند و به محصلان سهم فعالی برای مشارکت نمی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دهند.</w:t>
            </w:r>
          </w:p>
        </w:tc>
        <w:tc>
          <w:tcPr>
            <w:tcW w:w="810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sz w:val="28"/>
                <w:szCs w:val="28"/>
                <w:rtl/>
                <w:lang w:bidi="prs-AF"/>
              </w:rPr>
            </w:pP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دیپارتمنت برای استادان زمینة اشتراک در دوره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های روش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های تدریس محصل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 xml:space="preserve">محور </w:t>
            </w:r>
            <w:r w:rsidRPr="00805813">
              <w:rPr>
                <w:rFonts w:cs="B Nazanin"/>
                <w:sz w:val="28"/>
                <w:szCs w:val="28"/>
                <w:lang w:bidi="prs-AF"/>
              </w:rPr>
              <w:t>OBE-SCL</w:t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 xml:space="preserve"> را فراهم می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کند و میکوشد مطمئن شود استادان پس از این از روش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های محصل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محور و متبنی بر نتیجه استفاده می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کنند و محصلان را در پروسة آموزش و یادگیری در صنف شریک می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سازند.</w:t>
            </w:r>
          </w:p>
        </w:tc>
      </w:tr>
      <w:tr w:rsidR="00966AEC" w:rsidRPr="00805813" w:rsidTr="00805813">
        <w:trPr>
          <w:trHeight w:val="1169"/>
        </w:trPr>
        <w:tc>
          <w:tcPr>
            <w:tcW w:w="622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  <w:r w:rsidRPr="00805813">
              <w:rPr>
                <w:rFonts w:cs="B Nazanin" w:hint="cs"/>
                <w:rtl/>
                <w:lang w:bidi="prs-AF"/>
              </w:rPr>
              <w:t>۲</w:t>
            </w:r>
          </w:p>
        </w:tc>
        <w:tc>
          <w:tcPr>
            <w:tcW w:w="426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sz w:val="28"/>
                <w:szCs w:val="28"/>
                <w:rtl/>
                <w:lang w:bidi="prs-AF"/>
              </w:rPr>
            </w:pP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معیاری نبودن و بروز نبودن منابع درسی</w:t>
            </w:r>
          </w:p>
        </w:tc>
        <w:tc>
          <w:tcPr>
            <w:tcW w:w="810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sz w:val="28"/>
                <w:szCs w:val="28"/>
                <w:rtl/>
                <w:lang w:bidi="prs-AF"/>
              </w:rPr>
            </w:pP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دیپارتمنت طی پلان ویژه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ای در نظر دارد همة منابع درسی (کتاب/درسنامه) سمستر پیش رو را قبل از شروع سمستر مرور و بازبینی نماید و پلان ویژه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ای برای تجدید نظر منابع درسی غیر معیاری روی دست دارد تا مطمئن شود همه منابع درسی رشته بروز و معیاری هستند.</w:t>
            </w:r>
          </w:p>
        </w:tc>
      </w:tr>
      <w:tr w:rsidR="00966AEC" w:rsidRPr="00805813" w:rsidTr="00805813">
        <w:trPr>
          <w:trHeight w:val="890"/>
        </w:trPr>
        <w:tc>
          <w:tcPr>
            <w:tcW w:w="622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  <w:r w:rsidRPr="00805813">
              <w:rPr>
                <w:rFonts w:cs="B Nazanin" w:hint="cs"/>
                <w:rtl/>
                <w:lang w:bidi="prs-AF"/>
              </w:rPr>
              <w:t>۳</w:t>
            </w:r>
          </w:p>
        </w:tc>
        <w:tc>
          <w:tcPr>
            <w:tcW w:w="426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sz w:val="28"/>
                <w:szCs w:val="28"/>
                <w:rtl/>
                <w:lang w:bidi="prs-AF"/>
              </w:rPr>
            </w:pP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تعداد زیاد محصلان در صنف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ها که مانع تطبیق برخی از فعالیت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های گروهی و خلاقانه در بسیاری از مضامین می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شود.</w:t>
            </w:r>
          </w:p>
        </w:tc>
        <w:tc>
          <w:tcPr>
            <w:tcW w:w="810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sz w:val="28"/>
                <w:szCs w:val="28"/>
                <w:rtl/>
                <w:lang w:bidi="prs-AF"/>
              </w:rPr>
            </w:pP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در نظر است تا راه حلی برای تقسیم صنف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هایی که تعداد شان از ۵۰ نفر بیشتر باشد به دو بخش/صنف مختلف جستجو و تطبیق گردد. برای این منظور به تعداد اتاق</w:t>
            </w:r>
            <w:r w:rsidRPr="00805813">
              <w:rPr>
                <w:rFonts w:cs="B Nazanin"/>
                <w:sz w:val="28"/>
                <w:szCs w:val="28"/>
                <w:rtl/>
                <w:lang w:bidi="prs-AF"/>
              </w:rPr>
              <w:softHyphen/>
            </w:r>
            <w:r w:rsidRPr="00805813">
              <w:rPr>
                <w:rFonts w:cs="B Nazanin" w:hint="cs"/>
                <w:sz w:val="28"/>
                <w:szCs w:val="28"/>
                <w:rtl/>
                <w:lang w:bidi="prs-AF"/>
              </w:rPr>
              <w:t>های درسی بیشتر نیاز است و ساعات درسی استادان بیشتر خواهد شد.</w:t>
            </w:r>
          </w:p>
        </w:tc>
      </w:tr>
      <w:tr w:rsidR="00966AEC" w:rsidRPr="00805813" w:rsidTr="00805813">
        <w:trPr>
          <w:trHeight w:val="434"/>
        </w:trPr>
        <w:tc>
          <w:tcPr>
            <w:tcW w:w="622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  <w:r w:rsidRPr="00805813">
              <w:rPr>
                <w:rFonts w:cs="B Nazanin" w:hint="cs"/>
                <w:rtl/>
                <w:lang w:bidi="prs-AF"/>
              </w:rPr>
              <w:t>۴</w:t>
            </w:r>
          </w:p>
        </w:tc>
        <w:tc>
          <w:tcPr>
            <w:tcW w:w="426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</w:p>
        </w:tc>
        <w:tc>
          <w:tcPr>
            <w:tcW w:w="810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</w:p>
        </w:tc>
      </w:tr>
      <w:tr w:rsidR="00966AEC" w:rsidRPr="00805813" w:rsidTr="00805813">
        <w:trPr>
          <w:trHeight w:val="434"/>
        </w:trPr>
        <w:tc>
          <w:tcPr>
            <w:tcW w:w="622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  <w:r w:rsidRPr="00805813">
              <w:rPr>
                <w:rFonts w:cs="B Nazanin" w:hint="cs"/>
                <w:rtl/>
                <w:lang w:bidi="prs-AF"/>
              </w:rPr>
              <w:t>۵</w:t>
            </w:r>
          </w:p>
        </w:tc>
        <w:tc>
          <w:tcPr>
            <w:tcW w:w="426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</w:p>
        </w:tc>
        <w:tc>
          <w:tcPr>
            <w:tcW w:w="810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</w:p>
        </w:tc>
      </w:tr>
      <w:tr w:rsidR="00966AEC" w:rsidRPr="00805813" w:rsidTr="00805813">
        <w:trPr>
          <w:trHeight w:val="434"/>
        </w:trPr>
        <w:tc>
          <w:tcPr>
            <w:tcW w:w="622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  <w:r w:rsidRPr="00805813">
              <w:rPr>
                <w:rFonts w:cs="B Nazanin" w:hint="cs"/>
                <w:rtl/>
                <w:lang w:bidi="prs-AF"/>
              </w:rPr>
              <w:t>۶</w:t>
            </w:r>
          </w:p>
        </w:tc>
        <w:tc>
          <w:tcPr>
            <w:tcW w:w="426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</w:p>
        </w:tc>
        <w:tc>
          <w:tcPr>
            <w:tcW w:w="810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</w:p>
        </w:tc>
      </w:tr>
      <w:tr w:rsidR="00966AEC" w:rsidRPr="00805813" w:rsidTr="00805813">
        <w:trPr>
          <w:trHeight w:val="434"/>
        </w:trPr>
        <w:tc>
          <w:tcPr>
            <w:tcW w:w="622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  <w:r w:rsidRPr="00805813">
              <w:rPr>
                <w:rFonts w:cs="B Nazanin" w:hint="cs"/>
                <w:rtl/>
                <w:lang w:bidi="prs-AF"/>
              </w:rPr>
              <w:t>۷</w:t>
            </w:r>
          </w:p>
        </w:tc>
        <w:tc>
          <w:tcPr>
            <w:tcW w:w="426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</w:p>
        </w:tc>
        <w:tc>
          <w:tcPr>
            <w:tcW w:w="8100" w:type="dxa"/>
          </w:tcPr>
          <w:p w:rsidR="00966AEC" w:rsidRPr="00805813" w:rsidRDefault="00966AEC" w:rsidP="00966AEC">
            <w:pPr>
              <w:bidi/>
              <w:rPr>
                <w:rFonts w:cs="B Nazanin" w:hint="cs"/>
                <w:rtl/>
                <w:lang w:bidi="prs-AF"/>
              </w:rPr>
            </w:pPr>
          </w:p>
        </w:tc>
      </w:tr>
    </w:tbl>
    <w:p w:rsidR="00966AEC" w:rsidRDefault="00966AEC" w:rsidP="00966AEC">
      <w:pPr>
        <w:bidi/>
        <w:rPr>
          <w:rtl/>
          <w:lang w:bidi="prs-AF"/>
        </w:rPr>
      </w:pPr>
    </w:p>
    <w:p w:rsidR="00AB36F4" w:rsidRPr="00AB36F4" w:rsidRDefault="00AB36F4" w:rsidP="00AB36F4">
      <w:pPr>
        <w:bidi/>
        <w:rPr>
          <w:rFonts w:cs="B Nazanin" w:hint="cs"/>
          <w:sz w:val="28"/>
          <w:szCs w:val="28"/>
          <w:lang w:bidi="prs-AF"/>
        </w:rPr>
      </w:pPr>
      <w:r w:rsidRPr="00294A49">
        <w:rPr>
          <w:rFonts w:cs="B Nazanin" w:hint="cs"/>
          <w:sz w:val="28"/>
          <w:szCs w:val="28"/>
          <w:highlight w:val="yellow"/>
          <w:rtl/>
          <w:lang w:bidi="prs-AF"/>
        </w:rPr>
        <w:t>این فارمت به طور نمونه خانه پری شده... آمران دیپارتمنت می</w:t>
      </w:r>
      <w:r w:rsidRPr="00294A49">
        <w:rPr>
          <w:rFonts w:cs="B Nazanin"/>
          <w:sz w:val="28"/>
          <w:szCs w:val="28"/>
          <w:highlight w:val="yellow"/>
          <w:rtl/>
          <w:lang w:bidi="prs-AF"/>
        </w:rPr>
        <w:softHyphen/>
      </w:r>
      <w:r w:rsidRPr="00294A49">
        <w:rPr>
          <w:rFonts w:cs="B Nazanin" w:hint="cs"/>
          <w:sz w:val="28"/>
          <w:szCs w:val="28"/>
          <w:highlight w:val="yellow"/>
          <w:rtl/>
          <w:lang w:bidi="prs-AF"/>
        </w:rPr>
        <w:t>توانند از این فارمت برای پاسخ</w:t>
      </w:r>
      <w:r w:rsidRPr="00294A49">
        <w:rPr>
          <w:rFonts w:cs="B Nazanin"/>
          <w:sz w:val="28"/>
          <w:szCs w:val="28"/>
          <w:highlight w:val="yellow"/>
          <w:rtl/>
          <w:lang w:bidi="prs-AF"/>
        </w:rPr>
        <w:softHyphen/>
      </w:r>
      <w:r w:rsidRPr="00294A49">
        <w:rPr>
          <w:rFonts w:cs="B Nazanin" w:hint="cs"/>
          <w:sz w:val="28"/>
          <w:szCs w:val="28"/>
          <w:highlight w:val="yellow"/>
          <w:rtl/>
          <w:lang w:bidi="prs-AF"/>
        </w:rPr>
        <w:t>دهی به پیشنهادهای و نظریات محصلان و نیز ارایة یافته</w:t>
      </w:r>
      <w:r w:rsidRPr="00294A49">
        <w:rPr>
          <w:rFonts w:cs="B Nazanin"/>
          <w:sz w:val="28"/>
          <w:szCs w:val="28"/>
          <w:highlight w:val="yellow"/>
          <w:rtl/>
          <w:lang w:bidi="prs-AF"/>
        </w:rPr>
        <w:softHyphen/>
      </w:r>
      <w:r w:rsidRPr="00294A49">
        <w:rPr>
          <w:rFonts w:cs="B Nazanin" w:hint="cs"/>
          <w:sz w:val="28"/>
          <w:szCs w:val="28"/>
          <w:highlight w:val="yellow"/>
          <w:rtl/>
          <w:lang w:bidi="prs-AF"/>
        </w:rPr>
        <w:t>های ارزیابی شان به محصلان اس</w:t>
      </w:r>
      <w:bookmarkStart w:id="0" w:name="_GoBack"/>
      <w:bookmarkEnd w:id="0"/>
      <w:r w:rsidRPr="00294A49">
        <w:rPr>
          <w:rFonts w:cs="B Nazanin" w:hint="cs"/>
          <w:sz w:val="28"/>
          <w:szCs w:val="28"/>
          <w:highlight w:val="yellow"/>
          <w:rtl/>
          <w:lang w:bidi="prs-AF"/>
        </w:rPr>
        <w:t>تفاده نمایند و در ویترین دیپارتمنت و نیز سر صنف</w:t>
      </w:r>
      <w:r w:rsidRPr="00294A49">
        <w:rPr>
          <w:rFonts w:cs="B Nazanin"/>
          <w:sz w:val="28"/>
          <w:szCs w:val="28"/>
          <w:highlight w:val="yellow"/>
          <w:rtl/>
          <w:lang w:bidi="prs-AF"/>
        </w:rPr>
        <w:softHyphen/>
      </w:r>
      <w:r w:rsidRPr="00294A49">
        <w:rPr>
          <w:rFonts w:cs="B Nazanin" w:hint="cs"/>
          <w:sz w:val="28"/>
          <w:szCs w:val="28"/>
          <w:highlight w:val="yellow"/>
          <w:rtl/>
          <w:lang w:bidi="prs-AF"/>
        </w:rPr>
        <w:t>ها نصب نمایند.</w:t>
      </w:r>
    </w:p>
    <w:sectPr w:rsidR="00AB36F4" w:rsidRPr="00AB36F4" w:rsidSect="00805813">
      <w:headerReference w:type="default" r:id="rId6"/>
      <w:pgSz w:w="15840" w:h="12240" w:orient="landscape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BA" w:rsidRDefault="001A78BA" w:rsidP="00966AEC">
      <w:pPr>
        <w:spacing w:after="0" w:line="240" w:lineRule="auto"/>
      </w:pPr>
      <w:r>
        <w:separator/>
      </w:r>
    </w:p>
  </w:endnote>
  <w:endnote w:type="continuationSeparator" w:id="0">
    <w:p w:rsidR="001A78BA" w:rsidRDefault="001A78BA" w:rsidP="0096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BA" w:rsidRDefault="001A78BA" w:rsidP="00966AEC">
      <w:pPr>
        <w:spacing w:after="0" w:line="240" w:lineRule="auto"/>
      </w:pPr>
      <w:r>
        <w:separator/>
      </w:r>
    </w:p>
  </w:footnote>
  <w:footnote w:type="continuationSeparator" w:id="0">
    <w:p w:rsidR="001A78BA" w:rsidRDefault="001A78BA" w:rsidP="0096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AEC" w:rsidRPr="00805813" w:rsidRDefault="00805813" w:rsidP="00966AEC">
    <w:pPr>
      <w:pStyle w:val="Header"/>
      <w:jc w:val="center"/>
      <w:rPr>
        <w:rFonts w:cs="2  Titr"/>
        <w:sz w:val="24"/>
        <w:szCs w:val="24"/>
        <w:rtl/>
      </w:rPr>
    </w:pPr>
    <w:r w:rsidRPr="00805813">
      <w:rPr>
        <w:rFonts w:cs="2  Titr"/>
        <w:sz w:val="24"/>
        <w:szCs w:val="24"/>
      </w:rPr>
      <w:drawing>
        <wp:anchor distT="0" distB="0" distL="114300" distR="114300" simplePos="0" relativeHeight="251659264" behindDoc="0" locked="0" layoutInCell="1" allowOverlap="1" wp14:anchorId="72BB601F" wp14:editId="19638BFC">
          <wp:simplePos x="0" y="0"/>
          <wp:positionH relativeFrom="margin">
            <wp:align>left</wp:align>
          </wp:positionH>
          <wp:positionV relativeFrom="paragraph">
            <wp:posOffset>-166197</wp:posOffset>
          </wp:positionV>
          <wp:extent cx="702009" cy="688212"/>
          <wp:effectExtent l="0" t="0" r="3175" b="0"/>
          <wp:wrapNone/>
          <wp:docPr id="7" name="Picture 7" descr="final logook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inal logookkk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723" t="19072" r="11035" b="27505"/>
                  <a:stretch>
                    <a:fillRect/>
                  </a:stretch>
                </pic:blipFill>
                <pic:spPr bwMode="auto">
                  <a:xfrm>
                    <a:off x="0" y="0"/>
                    <a:ext cx="702009" cy="688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5813">
      <w:rPr>
        <w:rFonts w:cs="2  Titr"/>
        <w:sz w:val="24"/>
        <w:szCs w:val="24"/>
      </w:rPr>
      <w:drawing>
        <wp:anchor distT="0" distB="0" distL="114300" distR="114300" simplePos="0" relativeHeight="251660288" behindDoc="0" locked="0" layoutInCell="1" allowOverlap="1" wp14:anchorId="1F04D149" wp14:editId="16DDA5E7">
          <wp:simplePos x="0" y="0"/>
          <wp:positionH relativeFrom="margin">
            <wp:align>right</wp:align>
          </wp:positionH>
          <wp:positionV relativeFrom="paragraph">
            <wp:posOffset>-186921</wp:posOffset>
          </wp:positionV>
          <wp:extent cx="710742" cy="671945"/>
          <wp:effectExtent l="0" t="0" r="0" b="0"/>
          <wp:wrapNone/>
          <wp:docPr id="8" name="Picture 8" descr="Arm Gov - Cop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rm Gov - Copy (2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42" cy="67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EC" w:rsidRPr="00805813">
      <w:rPr>
        <w:rFonts w:cs="2  Titr" w:hint="cs"/>
        <w:sz w:val="24"/>
        <w:szCs w:val="24"/>
        <w:rtl/>
      </w:rPr>
      <w:t>پوهنتون هرات</w:t>
    </w:r>
  </w:p>
  <w:p w:rsidR="00966AEC" w:rsidRPr="00805813" w:rsidRDefault="00966AEC" w:rsidP="00966AEC">
    <w:pPr>
      <w:pStyle w:val="Header"/>
      <w:jc w:val="center"/>
      <w:rPr>
        <w:rFonts w:cs="2  Titr"/>
        <w:sz w:val="24"/>
        <w:szCs w:val="24"/>
      </w:rPr>
    </w:pPr>
    <w:r w:rsidRPr="00805813">
      <w:rPr>
        <w:rFonts w:cs="2  Titr" w:hint="cs"/>
        <w:sz w:val="24"/>
        <w:szCs w:val="24"/>
        <w:rtl/>
      </w:rPr>
      <w:t>پوهنحی (                           ) دیپارتمنت (                                   )  سمستر بهاری ۱۳۹۸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EC"/>
    <w:rsid w:val="001A78BA"/>
    <w:rsid w:val="00294A49"/>
    <w:rsid w:val="006D48F7"/>
    <w:rsid w:val="00805813"/>
    <w:rsid w:val="00966AEC"/>
    <w:rsid w:val="00AB36F4"/>
    <w:rsid w:val="00D4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9792C-FC18-4BDD-8102-92935B7A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EC"/>
  </w:style>
  <w:style w:type="paragraph" w:styleId="Footer">
    <w:name w:val="footer"/>
    <w:basedOn w:val="Normal"/>
    <w:link w:val="FooterChar"/>
    <w:uiPriority w:val="99"/>
    <w:unhideWhenUsed/>
    <w:rsid w:val="00966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EC"/>
  </w:style>
  <w:style w:type="paragraph" w:styleId="BalloonText">
    <w:name w:val="Balloon Text"/>
    <w:basedOn w:val="Normal"/>
    <w:link w:val="BalloonTextChar"/>
    <w:uiPriority w:val="99"/>
    <w:semiHidden/>
    <w:unhideWhenUsed/>
    <w:rsid w:val="00D4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cp:lastPrinted>2019-05-26T04:07:00Z</cp:lastPrinted>
  <dcterms:created xsi:type="dcterms:W3CDTF">2019-05-26T03:13:00Z</dcterms:created>
  <dcterms:modified xsi:type="dcterms:W3CDTF">2019-05-26T04:08:00Z</dcterms:modified>
</cp:coreProperties>
</file>