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6A9" w:rsidRPr="007A46A9" w:rsidRDefault="009E5967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  <w:r w:rsidRPr="007A46A9">
        <w:rPr>
          <w:rFonts w:asciiTheme="majorBidi" w:hAnsiTheme="majorBidi" w:cs="2  Titr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59264" behindDoc="0" locked="0" layoutInCell="1" allowOverlap="1" wp14:anchorId="76B456AD" wp14:editId="7F6E32C4">
            <wp:simplePos x="0" y="0"/>
            <wp:positionH relativeFrom="margin">
              <wp:align>left</wp:align>
            </wp:positionH>
            <wp:positionV relativeFrom="paragraph">
              <wp:posOffset>4621</wp:posOffset>
            </wp:positionV>
            <wp:extent cx="906780" cy="888633"/>
            <wp:effectExtent l="0" t="0" r="7620" b="6985"/>
            <wp:wrapNone/>
            <wp:docPr id="20" name="Picture 20" descr="final logook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nal logookkk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23" t="19072" r="11035" b="2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8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6A9">
        <w:rPr>
          <w:rFonts w:asciiTheme="majorBidi" w:hAnsiTheme="majorBidi" w:cs="2  Titr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60288" behindDoc="0" locked="0" layoutInCell="1" allowOverlap="1" wp14:anchorId="772A4DA2" wp14:editId="2CF13364">
            <wp:simplePos x="0" y="0"/>
            <wp:positionH relativeFrom="margin">
              <wp:align>right</wp:align>
            </wp:positionH>
            <wp:positionV relativeFrom="paragraph">
              <wp:posOffset>4236</wp:posOffset>
            </wp:positionV>
            <wp:extent cx="951872" cy="899632"/>
            <wp:effectExtent l="0" t="0" r="635" b="0"/>
            <wp:wrapNone/>
            <wp:docPr id="19" name="Picture 19" descr="Arm Gov - Copy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rm Gov - Copy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72" cy="89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6A9" w:rsidRPr="007A46A9"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وزارت تحصیلات عالی</w:t>
      </w:r>
    </w:p>
    <w:p w:rsidR="008506FD" w:rsidRPr="007A46A9" w:rsidRDefault="008506FD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  <w:r w:rsidRPr="007A46A9">
        <w:rPr>
          <w:rFonts w:asciiTheme="majorBidi" w:hAnsiTheme="majorBidi" w:cs="2  Titr"/>
          <w:b/>
          <w:bCs/>
          <w:sz w:val="26"/>
          <w:szCs w:val="26"/>
          <w:rtl/>
          <w:lang w:bidi="fa-IR"/>
        </w:rPr>
        <w:t>پوهن</w:t>
      </w:r>
      <w:r w:rsidRPr="007A46A9"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ـ</w:t>
      </w:r>
      <w:r w:rsidRPr="007A46A9">
        <w:rPr>
          <w:rFonts w:asciiTheme="majorBidi" w:hAnsiTheme="majorBidi" w:cs="2  Titr"/>
          <w:b/>
          <w:bCs/>
          <w:sz w:val="26"/>
          <w:szCs w:val="26"/>
          <w:rtl/>
          <w:lang w:bidi="fa-IR"/>
        </w:rPr>
        <w:t>تون هرات</w:t>
      </w: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</w:pPr>
      <w:r w:rsidRPr="007A46A9"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معاونیت علمی</w:t>
      </w: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  <w:r w:rsidRPr="007A46A9"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آمریت/کمیتۀ تضمین کیفیت</w:t>
      </w:r>
    </w:p>
    <w:p w:rsidR="007A46A9" w:rsidRDefault="007A46A9" w:rsidP="00DF5930">
      <w:pPr>
        <w:bidi/>
        <w:spacing w:after="0"/>
        <w:jc w:val="center"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8506FD" w:rsidRDefault="007A46A9" w:rsidP="007A46A9">
      <w:pPr>
        <w:bidi/>
        <w:spacing w:after="0"/>
        <w:jc w:val="center"/>
        <w:rPr>
          <w:rFonts w:asciiTheme="majorBidi" w:hAnsiTheme="majorBidi" w:cs="2  Titr" w:hint="cs"/>
          <w:b/>
          <w:bCs/>
          <w:sz w:val="40"/>
          <w:szCs w:val="40"/>
          <w:rtl/>
          <w:lang w:bidi="fa-IR"/>
        </w:rPr>
      </w:pPr>
      <w:r w:rsidRPr="007A46A9">
        <w:rPr>
          <w:rFonts w:asciiTheme="majorBidi" w:hAnsiTheme="majorBidi" w:cs="2  Titr" w:hint="cs"/>
          <w:b/>
          <w:bCs/>
          <w:sz w:val="40"/>
          <w:szCs w:val="40"/>
          <w:rtl/>
          <w:lang w:bidi="fa-IR"/>
        </w:rPr>
        <w:t>گزارش</w:t>
      </w:r>
      <w:r w:rsidR="008506FD" w:rsidRPr="007A46A9">
        <w:rPr>
          <w:rFonts w:asciiTheme="majorBidi" w:hAnsiTheme="majorBidi" w:cs="2  Titr" w:hint="cs"/>
          <w:b/>
          <w:bCs/>
          <w:sz w:val="40"/>
          <w:szCs w:val="40"/>
          <w:rtl/>
          <w:lang w:bidi="fa-IR"/>
        </w:rPr>
        <w:t xml:space="preserve"> ارزیابی فعالیت</w:t>
      </w:r>
      <w:r w:rsidR="00DF5930" w:rsidRPr="007A46A9">
        <w:rPr>
          <w:rFonts w:asciiTheme="majorBidi" w:hAnsiTheme="majorBidi" w:cs="2  Titr"/>
          <w:b/>
          <w:bCs/>
          <w:sz w:val="40"/>
          <w:szCs w:val="40"/>
          <w:rtl/>
          <w:lang w:bidi="fa-IR"/>
        </w:rPr>
        <w:softHyphen/>
      </w:r>
      <w:r w:rsidR="008506FD" w:rsidRPr="007A46A9">
        <w:rPr>
          <w:rFonts w:asciiTheme="majorBidi" w:hAnsiTheme="majorBidi" w:cs="2  Titr" w:hint="cs"/>
          <w:b/>
          <w:bCs/>
          <w:sz w:val="40"/>
          <w:szCs w:val="40"/>
          <w:rtl/>
          <w:lang w:bidi="fa-IR"/>
        </w:rPr>
        <w:t>های اکادمیک استادان</w:t>
      </w: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8"/>
          <w:szCs w:val="28"/>
          <w:rtl/>
          <w:lang w:bidi="fa-IR"/>
        </w:rPr>
      </w:pPr>
      <w:r w:rsidRPr="007A46A9">
        <w:rPr>
          <w:rFonts w:asciiTheme="majorBidi" w:hAnsiTheme="majorBidi" w:cs="2  Titr" w:hint="cs"/>
          <w:b/>
          <w:bCs/>
          <w:sz w:val="28"/>
          <w:szCs w:val="28"/>
          <w:rtl/>
          <w:lang w:bidi="fa-IR"/>
        </w:rPr>
        <w:t xml:space="preserve">پوهنحی ( </w:t>
      </w:r>
      <w:r w:rsidRPr="007A46A9">
        <w:rPr>
          <w:rFonts w:asciiTheme="majorBidi" w:hAnsiTheme="majorBidi" w:cs="2  Titr" w:hint="cs"/>
          <w:b/>
          <w:bCs/>
          <w:sz w:val="28"/>
          <w:szCs w:val="28"/>
          <w:rtl/>
          <w:lang w:bidi="fa-IR"/>
        </w:rPr>
        <w:tab/>
      </w:r>
      <w:r w:rsidRPr="007A46A9">
        <w:rPr>
          <w:rFonts w:asciiTheme="majorBidi" w:hAnsiTheme="majorBidi" w:cs="2  Titr" w:hint="cs"/>
          <w:b/>
          <w:bCs/>
          <w:sz w:val="28"/>
          <w:szCs w:val="28"/>
          <w:rtl/>
          <w:lang w:bidi="fa-IR"/>
        </w:rPr>
        <w:tab/>
      </w:r>
      <w:r w:rsidRPr="007A46A9">
        <w:rPr>
          <w:rFonts w:asciiTheme="majorBidi" w:hAnsiTheme="majorBidi" w:cs="2  Titr" w:hint="cs"/>
          <w:b/>
          <w:bCs/>
          <w:sz w:val="28"/>
          <w:szCs w:val="28"/>
          <w:rtl/>
          <w:lang w:bidi="fa-IR"/>
        </w:rPr>
        <w:tab/>
      </w:r>
      <w:r w:rsidRPr="007A46A9">
        <w:rPr>
          <w:rFonts w:asciiTheme="majorBidi" w:hAnsiTheme="majorBidi" w:cs="2  Titr" w:hint="cs"/>
          <w:b/>
          <w:bCs/>
          <w:sz w:val="28"/>
          <w:szCs w:val="28"/>
          <w:rtl/>
          <w:lang w:bidi="fa-IR"/>
        </w:rPr>
        <w:tab/>
        <w:t>)</w:t>
      </w: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 w:hint="cs"/>
          <w:b/>
          <w:bCs/>
          <w:sz w:val="28"/>
          <w:szCs w:val="28"/>
          <w:rtl/>
          <w:lang w:bidi="fa-IR"/>
        </w:rPr>
      </w:pPr>
      <w:r w:rsidRPr="007A46A9">
        <w:rPr>
          <w:rFonts w:asciiTheme="majorBidi" w:hAnsiTheme="majorBidi" w:cs="2  Titr" w:hint="cs"/>
          <w:b/>
          <w:bCs/>
          <w:sz w:val="28"/>
          <w:szCs w:val="28"/>
          <w:rtl/>
          <w:lang w:bidi="fa-IR"/>
        </w:rPr>
        <w:t>سمستر خزانی 1397</w:t>
      </w:r>
    </w:p>
    <w:p w:rsid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8"/>
          <w:szCs w:val="28"/>
          <w:rtl/>
          <w:lang w:bidi="fa-IR"/>
        </w:rPr>
      </w:pPr>
    </w:p>
    <w:p w:rsid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8"/>
          <w:szCs w:val="28"/>
          <w:rtl/>
          <w:lang w:bidi="fa-IR"/>
        </w:rPr>
      </w:pP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8"/>
          <w:szCs w:val="28"/>
          <w:rtl/>
          <w:lang w:bidi="fa-IR"/>
        </w:rPr>
      </w:pP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8"/>
          <w:szCs w:val="28"/>
          <w:rtl/>
          <w:lang w:bidi="fa-IR"/>
        </w:rPr>
      </w:pP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8"/>
          <w:szCs w:val="28"/>
          <w:rtl/>
          <w:lang w:bidi="fa-IR"/>
        </w:rPr>
      </w:pP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 w:hint="cs"/>
          <w:b/>
          <w:bCs/>
          <w:sz w:val="28"/>
          <w:szCs w:val="28"/>
          <w:rtl/>
          <w:lang w:bidi="fa-IR"/>
        </w:rPr>
      </w:pPr>
      <w:r w:rsidRPr="007A46A9">
        <w:rPr>
          <w:rFonts w:asciiTheme="majorBidi" w:hAnsiTheme="majorBidi" w:cs="2  Titr" w:hint="cs"/>
          <w:b/>
          <w:bCs/>
          <w:sz w:val="28"/>
          <w:szCs w:val="28"/>
          <w:rtl/>
          <w:lang w:bidi="fa-IR"/>
        </w:rPr>
        <w:t>تحویل به کمیتۀ تضمین کیفیت</w:t>
      </w: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28"/>
          <w:szCs w:val="28"/>
          <w:rtl/>
          <w:lang w:bidi="fa-IR"/>
        </w:rPr>
      </w:pPr>
      <w:r w:rsidRPr="007A46A9">
        <w:rPr>
          <w:rFonts w:asciiTheme="majorBidi" w:hAnsiTheme="majorBidi" w:cs="2  Titr" w:hint="cs"/>
          <w:b/>
          <w:bCs/>
          <w:sz w:val="28"/>
          <w:szCs w:val="28"/>
          <w:rtl/>
          <w:lang w:bidi="fa-IR"/>
        </w:rPr>
        <w:t>تاریخ تحویل گزارش ..../12/1397</w:t>
      </w:r>
    </w:p>
    <w:p w:rsid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40"/>
          <w:szCs w:val="40"/>
          <w:rtl/>
          <w:lang w:bidi="fa-IR"/>
        </w:rPr>
      </w:pPr>
    </w:p>
    <w:p w:rsid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40"/>
          <w:szCs w:val="40"/>
          <w:rtl/>
          <w:lang w:bidi="fa-IR"/>
        </w:rPr>
      </w:pPr>
    </w:p>
    <w:p w:rsidR="007A46A9" w:rsidRPr="009E5967" w:rsidRDefault="00B578A7" w:rsidP="00B578A7">
      <w:pPr>
        <w:bidi/>
        <w:spacing w:after="0"/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</w:pPr>
      <w:r>
        <w:rPr>
          <w:rFonts w:asciiTheme="majorBidi" w:hAnsiTheme="majorBidi" w:cs="2  Titr" w:hint="cs"/>
          <w:b/>
          <w:bCs/>
          <w:sz w:val="28"/>
          <w:szCs w:val="28"/>
          <w:rtl/>
          <w:lang w:bidi="fa-IR"/>
        </w:rPr>
        <w:lastRenderedPageBreak/>
        <w:t xml:space="preserve">مقدمه </w:t>
      </w:r>
      <w:r w:rsidRPr="009E5967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(اهمیت و ضرورت ارزیابی منظم و منسجم فعالیت</w:t>
      </w:r>
      <w:r w:rsidRPr="009E5967">
        <w:rPr>
          <w:rFonts w:asciiTheme="majorBidi" w:hAnsiTheme="majorBidi" w:cs="B Nazanin"/>
          <w:b/>
          <w:bCs/>
          <w:sz w:val="26"/>
          <w:szCs w:val="26"/>
          <w:highlight w:val="yellow"/>
          <w:rtl/>
          <w:lang w:bidi="fa-IR"/>
        </w:rPr>
        <w:softHyphen/>
      </w:r>
      <w:r w:rsidRPr="009E5967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های اکادمیک استادان)</w:t>
      </w:r>
    </w:p>
    <w:p w:rsidR="00B578A7" w:rsidRPr="00B578A7" w:rsidRDefault="00B578A7" w:rsidP="00B578A7">
      <w:pPr>
        <w:bidi/>
        <w:spacing w:after="0"/>
        <w:rPr>
          <w:rFonts w:asciiTheme="majorBidi" w:hAnsiTheme="majorBidi" w:cs="2  Titr"/>
          <w:b/>
          <w:bCs/>
          <w:sz w:val="28"/>
          <w:szCs w:val="28"/>
          <w:rtl/>
          <w:lang w:bidi="fa-IR"/>
        </w:rPr>
      </w:pPr>
    </w:p>
    <w:p w:rsidR="007A46A9" w:rsidRPr="007A46A9" w:rsidRDefault="007A46A9" w:rsidP="007A46A9">
      <w:pPr>
        <w:bidi/>
        <w:spacing w:after="0"/>
        <w:jc w:val="center"/>
        <w:rPr>
          <w:rFonts w:asciiTheme="majorBidi" w:hAnsiTheme="majorBidi" w:cs="2  Titr"/>
          <w:b/>
          <w:bCs/>
          <w:sz w:val="40"/>
          <w:szCs w:val="40"/>
          <w:rtl/>
          <w:lang w:bidi="fa-IR"/>
        </w:rPr>
      </w:pPr>
    </w:p>
    <w:p w:rsidR="007A46A9" w:rsidRDefault="00B578A7" w:rsidP="00DF5930">
      <w:pPr>
        <w:bidi/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</w:pPr>
      <w:r w:rsidRPr="00B578A7"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روش ارزیابی:</w:t>
      </w:r>
      <w:r>
        <w:rPr>
          <w:rFonts w:asciiTheme="majorBidi" w:hAnsiTheme="majorBidi" w:cs="B Nazanin" w:hint="cs"/>
          <w:b/>
          <w:bCs/>
          <w:sz w:val="26"/>
          <w:szCs w:val="26"/>
          <w:rtl/>
          <w:lang w:bidi="fa-IR"/>
        </w:rPr>
        <w:t xml:space="preserve"> </w:t>
      </w:r>
      <w:r w:rsidRPr="00B578A7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(روش جمع</w:t>
      </w:r>
      <w:r w:rsidRPr="00B578A7">
        <w:rPr>
          <w:rFonts w:asciiTheme="majorBidi" w:hAnsiTheme="majorBidi" w:cs="B Nazanin"/>
          <w:b/>
          <w:bCs/>
          <w:sz w:val="26"/>
          <w:szCs w:val="26"/>
          <w:highlight w:val="yellow"/>
          <w:rtl/>
          <w:lang w:bidi="fa-IR"/>
        </w:rPr>
        <w:softHyphen/>
      </w:r>
      <w:r w:rsidRPr="00B578A7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آوری اطلاعات برای ارزیابی و خانه</w:t>
      </w:r>
      <w:r w:rsidRPr="00B578A7">
        <w:rPr>
          <w:rFonts w:asciiTheme="majorBidi" w:hAnsiTheme="majorBidi" w:cs="B Nazanin"/>
          <w:b/>
          <w:bCs/>
          <w:sz w:val="26"/>
          <w:szCs w:val="26"/>
          <w:highlight w:val="yellow"/>
          <w:rtl/>
          <w:lang w:bidi="fa-IR"/>
        </w:rPr>
        <w:softHyphen/>
      </w:r>
      <w:r w:rsidRPr="00B578A7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پری فورم ارزیابی)</w:t>
      </w:r>
    </w:p>
    <w:p w:rsidR="00B578A7" w:rsidRDefault="00B578A7" w:rsidP="00B578A7">
      <w:pPr>
        <w:bidi/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</w:pPr>
    </w:p>
    <w:p w:rsidR="00200D86" w:rsidRDefault="00200D86" w:rsidP="00B578A7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Pr="00B578A7" w:rsidRDefault="00200D86" w:rsidP="00200D86">
      <w:pPr>
        <w:bidi/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</w:pPr>
      <w:r w:rsidRPr="00B578A7"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یافته</w:t>
      </w:r>
      <w:r w:rsidRPr="00B578A7">
        <w:rPr>
          <w:rFonts w:asciiTheme="majorBidi" w:hAnsiTheme="majorBidi" w:cs="2  Titr"/>
          <w:b/>
          <w:bCs/>
          <w:sz w:val="26"/>
          <w:szCs w:val="26"/>
          <w:rtl/>
          <w:lang w:bidi="fa-IR"/>
        </w:rPr>
        <w:softHyphen/>
      </w:r>
      <w:r w:rsidRPr="00B578A7"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های مهم ارزیابی از فعالیت</w:t>
      </w:r>
      <w:r w:rsidRPr="00B578A7">
        <w:rPr>
          <w:rFonts w:asciiTheme="majorBidi" w:hAnsiTheme="majorBidi" w:cs="2  Titr"/>
          <w:b/>
          <w:bCs/>
          <w:sz w:val="26"/>
          <w:szCs w:val="26"/>
          <w:rtl/>
          <w:lang w:bidi="fa-IR"/>
        </w:rPr>
        <w:softHyphen/>
      </w:r>
      <w:r w:rsidRPr="00B578A7"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 xml:space="preserve">های اکادمیک استادان </w:t>
      </w:r>
    </w:p>
    <w:p w:rsidR="00B578A7" w:rsidRDefault="00200D86" w:rsidP="00200D86">
      <w:pPr>
        <w:bidi/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</w:pPr>
      <w:r w:rsidRPr="00200D86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یافته</w:t>
      </w:r>
      <w:r w:rsidRPr="00200D86">
        <w:rPr>
          <w:rFonts w:asciiTheme="majorBidi" w:hAnsiTheme="majorBidi" w:cs="B Nazanin"/>
          <w:b/>
          <w:bCs/>
          <w:sz w:val="26"/>
          <w:szCs w:val="26"/>
          <w:highlight w:val="yellow"/>
          <w:rtl/>
          <w:lang w:bidi="fa-IR"/>
        </w:rPr>
        <w:softHyphen/>
      </w:r>
      <w:r w:rsidRPr="00200D86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های مهم ارزیابی فعالیت</w:t>
      </w:r>
      <w:r w:rsidRPr="00200D86">
        <w:rPr>
          <w:rFonts w:asciiTheme="majorBidi" w:hAnsiTheme="majorBidi" w:cs="B Nazanin"/>
          <w:b/>
          <w:bCs/>
          <w:sz w:val="26"/>
          <w:szCs w:val="26"/>
          <w:highlight w:val="yellow"/>
          <w:rtl/>
          <w:lang w:bidi="fa-IR"/>
        </w:rPr>
        <w:softHyphen/>
      </w:r>
      <w:r w:rsidRPr="00200D86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های اکادمیک استادان را می</w:t>
      </w:r>
      <w:r w:rsidRPr="00200D86">
        <w:rPr>
          <w:rFonts w:asciiTheme="majorBidi" w:hAnsiTheme="majorBidi" w:cs="B Nazanin"/>
          <w:b/>
          <w:bCs/>
          <w:sz w:val="26"/>
          <w:szCs w:val="26"/>
          <w:highlight w:val="yellow"/>
          <w:rtl/>
          <w:lang w:bidi="fa-IR"/>
        </w:rPr>
        <w:softHyphen/>
      </w:r>
      <w:r w:rsidRPr="00200D86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توان در جدول زیر نشان داد</w:t>
      </w:r>
    </w:p>
    <w:tbl>
      <w:tblPr>
        <w:tblStyle w:val="TableGrid"/>
        <w:tblpPr w:leftFromText="180" w:rightFromText="180" w:vertAnchor="page" w:horzAnchor="margin" w:tblpY="2891"/>
        <w:bidiVisual/>
        <w:tblW w:w="5593" w:type="pct"/>
        <w:tblLayout w:type="fixed"/>
        <w:tblLook w:val="04A0" w:firstRow="1" w:lastRow="0" w:firstColumn="1" w:lastColumn="0" w:noHBand="0" w:noVBand="1"/>
      </w:tblPr>
      <w:tblGrid>
        <w:gridCol w:w="629"/>
        <w:gridCol w:w="1260"/>
        <w:gridCol w:w="1469"/>
        <w:gridCol w:w="466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</w:tblGrid>
      <w:tr w:rsidR="00200D86" w:rsidRPr="00200D86" w:rsidTr="00200D86">
        <w:trPr>
          <w:cantSplit/>
          <w:trHeight w:val="233"/>
        </w:trPr>
        <w:tc>
          <w:tcPr>
            <w:tcW w:w="3358" w:type="dxa"/>
            <w:gridSpan w:val="3"/>
          </w:tcPr>
          <w:p w:rsidR="00200D86" w:rsidRPr="00200D86" w:rsidRDefault="006E5A88" w:rsidP="00200D86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دیپارتمنت (                                    )</w:t>
            </w:r>
          </w:p>
        </w:tc>
        <w:tc>
          <w:tcPr>
            <w:tcW w:w="466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6E5A88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65" w:type="dxa"/>
            <w:noWrap/>
            <w:tcMar>
              <w:left w:w="29" w:type="dxa"/>
              <w:right w:w="29" w:type="dxa"/>
            </w:tcMar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9E5967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12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13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14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15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16</w:t>
            </w:r>
          </w:p>
        </w:tc>
        <w:tc>
          <w:tcPr>
            <w:tcW w:w="465" w:type="dxa"/>
            <w:textDirection w:val="btL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rPr>
          <w:cantSplit/>
          <w:trHeight w:val="2573"/>
        </w:trPr>
        <w:tc>
          <w:tcPr>
            <w:tcW w:w="629" w:type="dxa"/>
          </w:tcPr>
          <w:p w:rsidR="006E5A88" w:rsidRDefault="006E5A88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:rsidR="00200D86" w:rsidRPr="00200D86" w:rsidRDefault="00200D86" w:rsidP="006E5A88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ش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نام</w:t>
            </w: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سویه و </w:t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رتبۀ علمی</w:t>
            </w:r>
          </w:p>
        </w:tc>
        <w:tc>
          <w:tcPr>
            <w:tcW w:w="466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فعالیت درسی</w:t>
            </w:r>
          </w:p>
        </w:tc>
        <w:tc>
          <w:tcPr>
            <w:tcW w:w="465" w:type="dxa"/>
            <w:noWrap/>
            <w:tcMar>
              <w:left w:w="29" w:type="dxa"/>
              <w:right w:w="29" w:type="dxa"/>
            </w:tcMar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پلان عملیاتی انفرادی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9E5967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ارزیابی اصلاحی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تهیۀ درسنامه (لکچرنوت)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رهنماییی کادر علمی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رهنمایی محصلان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رهنمایی مونوگراف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تألیف، تحقیق و ترجمه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عضویت در کمیته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ها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اشتراک در تهیه پالیسی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ها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اشتراک در ورکشا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پها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ارایۀ کنفرانس علمی-تحقیق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سهم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گیری در انکشاف جامعه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فعالیت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های اکادمیک دیگر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فعالیت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های اداری 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مسؤولیت اداری</w:t>
            </w:r>
          </w:p>
        </w:tc>
        <w:tc>
          <w:tcPr>
            <w:tcW w:w="465" w:type="dxa"/>
            <w:textDirection w:val="btLr"/>
          </w:tcPr>
          <w:p w:rsidR="00200D86" w:rsidRPr="00200D86" w:rsidRDefault="00200D86" w:rsidP="00200D86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فیصدی مجموعی</w:t>
            </w:r>
          </w:p>
        </w:tc>
      </w:tr>
      <w:tr w:rsidR="00200D86" w:rsidRPr="00200D86" w:rsidTr="00200D86">
        <w:tc>
          <w:tcPr>
            <w:tcW w:w="62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c>
          <w:tcPr>
            <w:tcW w:w="62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c>
          <w:tcPr>
            <w:tcW w:w="62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c>
          <w:tcPr>
            <w:tcW w:w="62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c>
          <w:tcPr>
            <w:tcW w:w="62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c>
          <w:tcPr>
            <w:tcW w:w="62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c>
          <w:tcPr>
            <w:tcW w:w="62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c>
          <w:tcPr>
            <w:tcW w:w="62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c>
          <w:tcPr>
            <w:tcW w:w="62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c>
          <w:tcPr>
            <w:tcW w:w="62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c>
          <w:tcPr>
            <w:tcW w:w="629" w:type="dxa"/>
          </w:tcPr>
          <w:p w:rsidR="00200D86" w:rsidRPr="00200D86" w:rsidRDefault="00200D86" w:rsidP="00200D86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...</w:t>
            </w:r>
          </w:p>
        </w:tc>
        <w:tc>
          <w:tcPr>
            <w:tcW w:w="1260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200D86" w:rsidRPr="00200D86" w:rsidTr="00200D86">
        <w:tc>
          <w:tcPr>
            <w:tcW w:w="3358" w:type="dxa"/>
            <w:gridSpan w:val="3"/>
          </w:tcPr>
          <w:p w:rsidR="00200D86" w:rsidRPr="00200D86" w:rsidRDefault="00200D86" w:rsidP="006E5A88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 نمره و درصد مجموعی </w:t>
            </w:r>
            <w:r w:rsidR="006E5A88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دیپارتمنت</w:t>
            </w:r>
          </w:p>
        </w:tc>
        <w:tc>
          <w:tcPr>
            <w:tcW w:w="466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200D86" w:rsidRPr="00200D86" w:rsidRDefault="00200D86" w:rsidP="00200D86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</w:tbl>
    <w:p w:rsidR="007A5C80" w:rsidRDefault="007A5C80" w:rsidP="007A5C80">
      <w:pPr>
        <w:bidi/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</w:pPr>
    </w:p>
    <w:p w:rsidR="007A5C80" w:rsidRDefault="007A5C80" w:rsidP="007A5C80">
      <w:pPr>
        <w:bidi/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</w:pPr>
    </w:p>
    <w:p w:rsidR="006E5A88" w:rsidRDefault="006E5A88" w:rsidP="00B578A7">
      <w:pPr>
        <w:bidi/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</w:pPr>
      <w:r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 xml:space="preserve">دیپارتمنت ... </w:t>
      </w:r>
    </w:p>
    <w:tbl>
      <w:tblPr>
        <w:tblStyle w:val="TableGrid"/>
        <w:tblpPr w:leftFromText="180" w:rightFromText="180" w:vertAnchor="page" w:horzAnchor="margin" w:tblpY="2891"/>
        <w:bidiVisual/>
        <w:tblW w:w="5593" w:type="pct"/>
        <w:tblLayout w:type="fixed"/>
        <w:tblLook w:val="04A0" w:firstRow="1" w:lastRow="0" w:firstColumn="1" w:lastColumn="0" w:noHBand="0" w:noVBand="1"/>
      </w:tblPr>
      <w:tblGrid>
        <w:gridCol w:w="629"/>
        <w:gridCol w:w="1260"/>
        <w:gridCol w:w="1469"/>
        <w:gridCol w:w="466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</w:tblGrid>
      <w:tr w:rsidR="006E5A88" w:rsidRPr="00200D86" w:rsidTr="003C5C3F">
        <w:trPr>
          <w:cantSplit/>
          <w:trHeight w:val="233"/>
        </w:trPr>
        <w:tc>
          <w:tcPr>
            <w:tcW w:w="3358" w:type="dxa"/>
            <w:gridSpan w:val="3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دیپارتمنت (                                    )</w:t>
            </w:r>
          </w:p>
        </w:tc>
        <w:tc>
          <w:tcPr>
            <w:tcW w:w="466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6E5A88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65" w:type="dxa"/>
            <w:noWrap/>
            <w:tcMar>
              <w:left w:w="29" w:type="dxa"/>
              <w:right w:w="29" w:type="dxa"/>
            </w:tcMar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9E5967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12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13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14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15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16</w:t>
            </w:r>
          </w:p>
        </w:tc>
        <w:tc>
          <w:tcPr>
            <w:tcW w:w="465" w:type="dxa"/>
            <w:textDirection w:val="btL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rPr>
          <w:cantSplit/>
          <w:trHeight w:val="2573"/>
        </w:trPr>
        <w:tc>
          <w:tcPr>
            <w:tcW w:w="629" w:type="dxa"/>
          </w:tcPr>
          <w:p w:rsidR="006E5A88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:rsidR="006E5A88" w:rsidRPr="00200D86" w:rsidRDefault="006E5A88" w:rsidP="006E5A88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ش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نام</w:t>
            </w: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سویه و رتبۀ علمی</w:t>
            </w:r>
          </w:p>
        </w:tc>
        <w:tc>
          <w:tcPr>
            <w:tcW w:w="466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فعالیت درسی</w:t>
            </w:r>
          </w:p>
        </w:tc>
        <w:tc>
          <w:tcPr>
            <w:tcW w:w="465" w:type="dxa"/>
            <w:noWrap/>
            <w:tcMar>
              <w:left w:w="29" w:type="dxa"/>
              <w:right w:w="29" w:type="dxa"/>
            </w:tcMar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پلان عملیاتی انفرادی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9E5967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ارزیابی اصلاحی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تهیۀ درسنامه (لکچرنوت)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رهنماییی کادر علمی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رهنمایی محصلان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رهنمایی مونوگراف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تألیف، تحقیق و ترجمه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عضویت در کمیته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ها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اشتراک در تهیه پالیسی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ها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اشتراک در ورکشا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پها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ارایۀ کنفرانس علمی-تحقیق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سهم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گیری در انکشاف جامعه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فعالیت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های اکادمیک دیگر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فعالیت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های اداری 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مسؤولیت اداری</w:t>
            </w:r>
          </w:p>
        </w:tc>
        <w:tc>
          <w:tcPr>
            <w:tcW w:w="465" w:type="dxa"/>
            <w:textDirection w:val="btL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فیصدی مجموعی</w:t>
            </w:r>
          </w:p>
        </w:tc>
      </w:tr>
      <w:tr w:rsidR="006E5A88" w:rsidRPr="00200D86" w:rsidTr="003C5C3F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...</w:t>
            </w:r>
          </w:p>
        </w:tc>
        <w:tc>
          <w:tcPr>
            <w:tcW w:w="1260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469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3358" w:type="dxa"/>
            <w:gridSpan w:val="3"/>
          </w:tcPr>
          <w:p w:rsidR="006E5A88" w:rsidRPr="00200D86" w:rsidRDefault="006E5A88" w:rsidP="006E5A88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 نمره و درصد مجموعی</w:t>
            </w: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 دیپارتمنت</w:t>
            </w: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</w:tbl>
    <w:p w:rsidR="006E5A88" w:rsidRDefault="006E5A88" w:rsidP="006E5A88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6E5A88" w:rsidRDefault="006E5A88" w:rsidP="006E5A88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6E5A88" w:rsidRDefault="006E5A88">
      <w:pPr>
        <w:spacing w:after="160" w:line="259" w:lineRule="auto"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  <w:r>
        <w:rPr>
          <w:rFonts w:asciiTheme="majorBidi" w:hAnsiTheme="majorBidi" w:cs="2  Titr"/>
          <w:b/>
          <w:bCs/>
          <w:sz w:val="26"/>
          <w:szCs w:val="26"/>
          <w:rtl/>
          <w:lang w:bidi="fa-IR"/>
        </w:rPr>
        <w:br w:type="page"/>
      </w:r>
    </w:p>
    <w:p w:rsidR="006E5A88" w:rsidRDefault="006E5A88" w:rsidP="006E5A88">
      <w:pPr>
        <w:bidi/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</w:pPr>
      <w:r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توحید جداول دیپارتمنت</w:t>
      </w:r>
      <w:r>
        <w:rPr>
          <w:rFonts w:asciiTheme="majorBidi" w:hAnsiTheme="majorBidi" w:cs="2  Titr"/>
          <w:b/>
          <w:bCs/>
          <w:sz w:val="26"/>
          <w:szCs w:val="26"/>
          <w:rtl/>
          <w:lang w:bidi="fa-IR"/>
        </w:rPr>
        <w:softHyphen/>
      </w:r>
      <w:r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ها</w:t>
      </w:r>
    </w:p>
    <w:tbl>
      <w:tblPr>
        <w:tblStyle w:val="TableGrid"/>
        <w:tblpPr w:leftFromText="180" w:rightFromText="180" w:vertAnchor="page" w:horzAnchor="margin" w:tblpY="2891"/>
        <w:bidiVisual/>
        <w:tblW w:w="5593" w:type="pct"/>
        <w:tblLayout w:type="fixed"/>
        <w:tblLook w:val="04A0" w:firstRow="1" w:lastRow="0" w:firstColumn="1" w:lastColumn="0" w:noHBand="0" w:noVBand="1"/>
      </w:tblPr>
      <w:tblGrid>
        <w:gridCol w:w="629"/>
        <w:gridCol w:w="1635"/>
        <w:gridCol w:w="1094"/>
        <w:gridCol w:w="466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</w:tblGrid>
      <w:tr w:rsidR="006E5A88" w:rsidRPr="00200D86" w:rsidTr="003C5C3F">
        <w:trPr>
          <w:cantSplit/>
          <w:trHeight w:val="233"/>
        </w:trPr>
        <w:tc>
          <w:tcPr>
            <w:tcW w:w="3358" w:type="dxa"/>
            <w:gridSpan w:val="3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دیپارتمنت (                                    )</w:t>
            </w:r>
          </w:p>
        </w:tc>
        <w:tc>
          <w:tcPr>
            <w:tcW w:w="466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6E5A88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65" w:type="dxa"/>
            <w:noWrap/>
            <w:tcMar>
              <w:left w:w="29" w:type="dxa"/>
              <w:right w:w="29" w:type="dxa"/>
            </w:tcMar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9E5967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12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13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14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15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16</w:t>
            </w:r>
          </w:p>
        </w:tc>
        <w:tc>
          <w:tcPr>
            <w:tcW w:w="465" w:type="dxa"/>
            <w:textDirection w:val="btL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</w:p>
        </w:tc>
      </w:tr>
      <w:tr w:rsidR="006E5A88" w:rsidRPr="00200D86" w:rsidTr="006E5A88">
        <w:trPr>
          <w:cantSplit/>
          <w:trHeight w:val="2573"/>
        </w:trPr>
        <w:tc>
          <w:tcPr>
            <w:tcW w:w="629" w:type="dxa"/>
          </w:tcPr>
          <w:p w:rsidR="006E5A88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:rsidR="006E5A88" w:rsidRPr="00200D86" w:rsidRDefault="006E5A88" w:rsidP="006E5A88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ش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دیپارتمنت</w:t>
            </w:r>
          </w:p>
        </w:tc>
        <w:tc>
          <w:tcPr>
            <w:tcW w:w="1094" w:type="dxa"/>
          </w:tcPr>
          <w:p w:rsidR="006E5A88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:rsidR="006E5A88" w:rsidRPr="00200D86" w:rsidRDefault="006E5A88" w:rsidP="006E5A88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تعداد اعضاء</w:t>
            </w:r>
          </w:p>
        </w:tc>
        <w:tc>
          <w:tcPr>
            <w:tcW w:w="466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فعالیت درسی</w:t>
            </w:r>
          </w:p>
        </w:tc>
        <w:tc>
          <w:tcPr>
            <w:tcW w:w="465" w:type="dxa"/>
            <w:noWrap/>
            <w:tcMar>
              <w:left w:w="29" w:type="dxa"/>
              <w:right w:w="29" w:type="dxa"/>
            </w:tcMar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پلان عملیاتی انفرادی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9E5967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ارزیابی اصلاحی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تهیۀ درسنامه (لکچرنوت)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رهنماییی کادر علمی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رهنمایی محصلان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رهنمایی مونوگراف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تألیف، تحقیق و ترجمه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عضویت در کمیته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ها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اشتراک در تهیه پالیسی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ها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اشتراک در ورکشا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پها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ارایۀ کنفرانس علمی-تحقیق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سهم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گیری در انکشاف جامعه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فعالیت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های اکادمیک دیگر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فعالیت</w:t>
            </w:r>
            <w:r w:rsidRPr="00200D86">
              <w:rPr>
                <w:rFonts w:asciiTheme="majorBidi" w:hAnsiTheme="majorBidi" w:cs="B Nazanin"/>
                <w:b/>
                <w:bCs/>
                <w:rtl/>
                <w:lang w:bidi="fa-IR"/>
              </w:rPr>
              <w:softHyphen/>
            </w: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های اداری </w:t>
            </w:r>
          </w:p>
        </w:tc>
        <w:tc>
          <w:tcPr>
            <w:tcW w:w="465" w:type="dxa"/>
            <w:noWrap/>
            <w:textDirection w:val="btLr"/>
            <w:tcFitText/>
            <w:vAlign w:val="cente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مسؤولیت اداری</w:t>
            </w:r>
          </w:p>
        </w:tc>
        <w:tc>
          <w:tcPr>
            <w:tcW w:w="465" w:type="dxa"/>
            <w:textDirection w:val="btLr"/>
          </w:tcPr>
          <w:p w:rsidR="006E5A88" w:rsidRPr="00200D86" w:rsidRDefault="006E5A88" w:rsidP="003C5C3F">
            <w:pPr>
              <w:bidi/>
              <w:ind w:left="113" w:right="113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فیصدی مجموعی</w:t>
            </w:r>
          </w:p>
        </w:tc>
      </w:tr>
      <w:tr w:rsidR="006E5A88" w:rsidRPr="00200D86" w:rsidTr="006E5A88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094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6E5A88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094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6E5A88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094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6E5A88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094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6E5A88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094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6E5A88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094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6E5A88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094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6E5A88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094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6E5A88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094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6E5A88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094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6E5A88">
        <w:tc>
          <w:tcPr>
            <w:tcW w:w="629" w:type="dxa"/>
          </w:tcPr>
          <w:p w:rsidR="006E5A88" w:rsidRPr="00200D86" w:rsidRDefault="006E5A88" w:rsidP="003C5C3F">
            <w:pPr>
              <w:bidi/>
              <w:jc w:val="center"/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3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1094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6E5A88" w:rsidRPr="00200D86" w:rsidTr="003C5C3F">
        <w:tc>
          <w:tcPr>
            <w:tcW w:w="3358" w:type="dxa"/>
            <w:gridSpan w:val="3"/>
          </w:tcPr>
          <w:p w:rsidR="006E5A88" w:rsidRPr="00200D86" w:rsidRDefault="006E5A88" w:rsidP="006E5A88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 w:rsidRPr="00200D86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 نمره و درصد مجموعی</w:t>
            </w: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>پوهنحی</w:t>
            </w:r>
          </w:p>
        </w:tc>
        <w:tc>
          <w:tcPr>
            <w:tcW w:w="466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  <w:tc>
          <w:tcPr>
            <w:tcW w:w="465" w:type="dxa"/>
          </w:tcPr>
          <w:p w:rsidR="006E5A88" w:rsidRPr="00200D86" w:rsidRDefault="006E5A88" w:rsidP="003C5C3F">
            <w:pPr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</w:tbl>
    <w:p w:rsidR="006E5A88" w:rsidRDefault="006E5A88" w:rsidP="006E5A88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6E5A88" w:rsidRDefault="006E5A88" w:rsidP="006E5A88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6E5A88" w:rsidRDefault="006E5A88" w:rsidP="006E5A88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6E5A88">
      <w:pPr>
        <w:bidi/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</w:pPr>
      <w:r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 xml:space="preserve">توضیح جدول </w:t>
      </w:r>
    </w:p>
    <w:p w:rsidR="00200D86" w:rsidRPr="00200D86" w:rsidRDefault="00200D86" w:rsidP="00200D86">
      <w:pPr>
        <w:bidi/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</w:pPr>
      <w:r w:rsidRPr="00200D86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هر نوع شرح و توضیح دربارۀ جدول و نمره</w:t>
      </w:r>
      <w:r w:rsidRPr="00200D86">
        <w:rPr>
          <w:rFonts w:asciiTheme="majorBidi" w:hAnsiTheme="majorBidi" w:cs="B Nazanin"/>
          <w:b/>
          <w:bCs/>
          <w:sz w:val="26"/>
          <w:szCs w:val="26"/>
          <w:highlight w:val="yellow"/>
          <w:rtl/>
          <w:lang w:bidi="fa-IR"/>
        </w:rPr>
        <w:softHyphen/>
      </w:r>
      <w:r w:rsidRPr="00200D86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های ارزیابی استادان و ملاحظات دیگر را می</w:t>
      </w:r>
      <w:r w:rsidRPr="00200D86">
        <w:rPr>
          <w:rFonts w:asciiTheme="majorBidi" w:hAnsiTheme="majorBidi" w:cs="B Nazanin"/>
          <w:b/>
          <w:bCs/>
          <w:sz w:val="26"/>
          <w:szCs w:val="26"/>
          <w:highlight w:val="yellow"/>
          <w:rtl/>
          <w:lang w:bidi="fa-IR"/>
        </w:rPr>
        <w:softHyphen/>
      </w:r>
      <w:r w:rsidRPr="00200D86">
        <w:rPr>
          <w:rFonts w:asciiTheme="majorBidi" w:hAnsiTheme="majorBidi" w:cs="B Nazanin" w:hint="cs"/>
          <w:b/>
          <w:bCs/>
          <w:sz w:val="26"/>
          <w:szCs w:val="26"/>
          <w:highlight w:val="yellow"/>
          <w:rtl/>
          <w:lang w:bidi="fa-IR"/>
        </w:rPr>
        <w:t>توان در این بخش آورد.</w:t>
      </w: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200D86" w:rsidRDefault="00200D86" w:rsidP="00200D86">
      <w:pPr>
        <w:bidi/>
        <w:rPr>
          <w:rFonts w:asciiTheme="majorBidi" w:hAnsiTheme="majorBidi" w:cs="2  Titr"/>
          <w:b/>
          <w:bCs/>
          <w:sz w:val="26"/>
          <w:szCs w:val="26"/>
          <w:rtl/>
          <w:lang w:bidi="fa-IR"/>
        </w:rPr>
      </w:pPr>
    </w:p>
    <w:p w:rsidR="00B578A7" w:rsidRPr="00B578A7" w:rsidRDefault="00B578A7" w:rsidP="00200D86">
      <w:pPr>
        <w:bidi/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</w:pPr>
      <w:r w:rsidRPr="00B578A7"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نتیجه</w:t>
      </w:r>
      <w:r w:rsidRPr="00B578A7">
        <w:rPr>
          <w:rFonts w:asciiTheme="majorBidi" w:hAnsiTheme="majorBidi" w:cs="2  Titr"/>
          <w:b/>
          <w:bCs/>
          <w:sz w:val="26"/>
          <w:szCs w:val="26"/>
          <w:rtl/>
          <w:lang w:bidi="fa-IR"/>
        </w:rPr>
        <w:softHyphen/>
      </w:r>
      <w:r w:rsidRPr="00B578A7"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گیری و سفارش</w:t>
      </w:r>
      <w:r w:rsidRPr="00B578A7">
        <w:rPr>
          <w:rFonts w:asciiTheme="majorBidi" w:hAnsiTheme="majorBidi" w:cs="2  Titr"/>
          <w:b/>
          <w:bCs/>
          <w:sz w:val="26"/>
          <w:szCs w:val="26"/>
          <w:rtl/>
          <w:lang w:bidi="fa-IR"/>
        </w:rPr>
        <w:softHyphen/>
      </w:r>
      <w:r w:rsidRPr="00B578A7">
        <w:rPr>
          <w:rFonts w:asciiTheme="majorBidi" w:hAnsiTheme="majorBidi" w:cs="2  Titr" w:hint="cs"/>
          <w:b/>
          <w:bCs/>
          <w:sz w:val="26"/>
          <w:szCs w:val="26"/>
          <w:rtl/>
          <w:lang w:bidi="fa-IR"/>
        </w:rPr>
        <w:t>ها</w:t>
      </w:r>
    </w:p>
    <w:p w:rsidR="00B578A7" w:rsidRPr="00B578A7" w:rsidRDefault="00B578A7" w:rsidP="00B578A7">
      <w:pPr>
        <w:bidi/>
        <w:rPr>
          <w:rFonts w:asciiTheme="majorBidi" w:hAnsiTheme="majorBidi" w:cs="B Nazanin"/>
          <w:b/>
          <w:bCs/>
          <w:sz w:val="26"/>
          <w:szCs w:val="26"/>
          <w:vertAlign w:val="subscript"/>
          <w:rtl/>
          <w:lang w:bidi="fa-IR"/>
        </w:rPr>
      </w:pPr>
    </w:p>
    <w:p w:rsidR="00DC31D2" w:rsidRPr="0070309A" w:rsidRDefault="00DC31D2" w:rsidP="00200D86">
      <w:pPr>
        <w:spacing w:after="160" w:line="259" w:lineRule="auto"/>
        <w:rPr>
          <w:rFonts w:cs="B Nazanin"/>
          <w:b/>
          <w:bCs/>
          <w:rtl/>
        </w:rPr>
      </w:pPr>
      <w:bookmarkStart w:id="0" w:name="_GoBack"/>
      <w:bookmarkEnd w:id="0"/>
    </w:p>
    <w:sectPr w:rsidR="00DC31D2" w:rsidRPr="0070309A" w:rsidSect="001719B9">
      <w:pgSz w:w="12240" w:h="15840"/>
      <w:pgMar w:top="1530" w:right="1440" w:bottom="90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B82728-C96A-406F-9036-B06D45D78AA7}"/>
    <w:embedBold r:id="rId2" w:fontKey="{1BD09BBE-4536-4DC3-AB2E-54099BF2C4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113DBCF6-DD0A-47E6-8974-0C440FB5C11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D8327DD6-773F-43FD-8AB1-77D8644BF1B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6B1006FE-8884-4F95-ABF6-E63F8791056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461E"/>
    <w:multiLevelType w:val="hybridMultilevel"/>
    <w:tmpl w:val="CBF633E2"/>
    <w:lvl w:ilvl="0" w:tplc="6D304484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37C81"/>
    <w:multiLevelType w:val="hybridMultilevel"/>
    <w:tmpl w:val="CBF633E2"/>
    <w:lvl w:ilvl="0" w:tplc="6D304484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60880"/>
    <w:multiLevelType w:val="hybridMultilevel"/>
    <w:tmpl w:val="CBF633E2"/>
    <w:lvl w:ilvl="0" w:tplc="6D304484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024543"/>
    <w:multiLevelType w:val="hybridMultilevel"/>
    <w:tmpl w:val="CBF633E2"/>
    <w:lvl w:ilvl="0" w:tplc="6D304484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56931"/>
    <w:multiLevelType w:val="hybridMultilevel"/>
    <w:tmpl w:val="11F2D82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5345C"/>
    <w:multiLevelType w:val="hybridMultilevel"/>
    <w:tmpl w:val="CBF633E2"/>
    <w:lvl w:ilvl="0" w:tplc="6D304484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A8614C"/>
    <w:multiLevelType w:val="hybridMultilevel"/>
    <w:tmpl w:val="11F2D82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6FD"/>
    <w:rsid w:val="00011FB1"/>
    <w:rsid w:val="00043AB9"/>
    <w:rsid w:val="001719B9"/>
    <w:rsid w:val="001E6D45"/>
    <w:rsid w:val="00200D86"/>
    <w:rsid w:val="00220603"/>
    <w:rsid w:val="00223707"/>
    <w:rsid w:val="00337CA6"/>
    <w:rsid w:val="00427818"/>
    <w:rsid w:val="00476D00"/>
    <w:rsid w:val="00496094"/>
    <w:rsid w:val="004B209F"/>
    <w:rsid w:val="005D3093"/>
    <w:rsid w:val="006D7C74"/>
    <w:rsid w:val="006E5A88"/>
    <w:rsid w:val="0070309A"/>
    <w:rsid w:val="00740CC1"/>
    <w:rsid w:val="0074111C"/>
    <w:rsid w:val="00774FD9"/>
    <w:rsid w:val="007A46A9"/>
    <w:rsid w:val="007A5C80"/>
    <w:rsid w:val="007B12F2"/>
    <w:rsid w:val="007E0D89"/>
    <w:rsid w:val="007F7E48"/>
    <w:rsid w:val="008301D9"/>
    <w:rsid w:val="008506FD"/>
    <w:rsid w:val="008E26EA"/>
    <w:rsid w:val="009520AA"/>
    <w:rsid w:val="009E5967"/>
    <w:rsid w:val="00B578A7"/>
    <w:rsid w:val="00C37112"/>
    <w:rsid w:val="00D450A4"/>
    <w:rsid w:val="00DC31D2"/>
    <w:rsid w:val="00DF5930"/>
    <w:rsid w:val="00E46F48"/>
    <w:rsid w:val="00E5479A"/>
    <w:rsid w:val="00E76E39"/>
    <w:rsid w:val="00E92E3C"/>
    <w:rsid w:val="00E977FC"/>
    <w:rsid w:val="00F3690A"/>
    <w:rsid w:val="00F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751A0F-693F-49B5-B968-6359E8BE8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6F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6FD"/>
    <w:pPr>
      <w:ind w:left="720"/>
      <w:contextualSpacing/>
    </w:pPr>
  </w:style>
  <w:style w:type="table" w:styleId="TableGrid">
    <w:name w:val="Table Grid"/>
    <w:basedOn w:val="TableNormal"/>
    <w:uiPriority w:val="39"/>
    <w:rsid w:val="00850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5</cp:revision>
  <cp:lastPrinted>2019-03-08T06:45:00Z</cp:lastPrinted>
  <dcterms:created xsi:type="dcterms:W3CDTF">2019-03-08T05:44:00Z</dcterms:created>
  <dcterms:modified xsi:type="dcterms:W3CDTF">2019-03-08T06:50:00Z</dcterms:modified>
</cp:coreProperties>
</file>