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904" w:rsidRPr="00F96E6A" w:rsidRDefault="00ED0F7B" w:rsidP="00366904">
      <w:pPr>
        <w:bidi/>
        <w:jc w:val="center"/>
        <w:rPr>
          <w:rFonts w:cs="2  Titr"/>
          <w:b/>
          <w:bCs/>
          <w:sz w:val="24"/>
          <w:szCs w:val="24"/>
          <w:rtl/>
          <w:lang w:bidi="fa-IR"/>
        </w:rPr>
      </w:pPr>
      <w:r w:rsidRPr="00965717">
        <w:rPr>
          <w:rFonts w:cs="B Titr"/>
          <w:noProof/>
          <w:sz w:val="18"/>
          <w:szCs w:val="18"/>
          <w:rtl/>
        </w:rPr>
        <w:drawing>
          <wp:anchor distT="0" distB="0" distL="114300" distR="114300" simplePos="0" relativeHeight="251661312" behindDoc="0" locked="0" layoutInCell="1" allowOverlap="1" wp14:anchorId="2B2F781B" wp14:editId="571F7C5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94385" cy="750788"/>
            <wp:effectExtent l="0" t="0" r="5715" b="0"/>
            <wp:wrapNone/>
            <wp:docPr id="19" name="Picture 19" descr="Arm Gov - Copy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rm Gov - Copy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75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795" w:rsidRPr="00F96E6A">
        <w:rPr>
          <w:rFonts w:cs="2  Titr"/>
          <w:noProof/>
          <w:sz w:val="18"/>
          <w:szCs w:val="18"/>
          <w:rtl/>
        </w:rPr>
        <w:drawing>
          <wp:anchor distT="0" distB="0" distL="114300" distR="114300" simplePos="0" relativeHeight="251659264" behindDoc="0" locked="0" layoutInCell="1" allowOverlap="1" wp14:anchorId="19EB44A5" wp14:editId="71B53F9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4043" cy="739140"/>
            <wp:effectExtent l="0" t="0" r="8255" b="3810"/>
            <wp:wrapNone/>
            <wp:docPr id="20" name="Picture 20" descr="final logook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nal logookkk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23" t="19072" r="11035" b="2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43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F1D">
        <w:rPr>
          <w:rFonts w:cs="2  Titr" w:hint="cs"/>
          <w:b/>
          <w:bCs/>
          <w:sz w:val="24"/>
          <w:szCs w:val="24"/>
          <w:rtl/>
          <w:lang w:bidi="fa-IR"/>
        </w:rPr>
        <w:t xml:space="preserve">معاونیت علمی </w:t>
      </w:r>
      <w:r w:rsidR="00366904" w:rsidRPr="00F96E6A">
        <w:rPr>
          <w:rFonts w:cs="2  Titr" w:hint="cs"/>
          <w:b/>
          <w:bCs/>
          <w:sz w:val="24"/>
          <w:szCs w:val="24"/>
          <w:rtl/>
          <w:lang w:bidi="fa-IR"/>
        </w:rPr>
        <w:t>پوهنتون هرات</w:t>
      </w:r>
    </w:p>
    <w:p w:rsidR="00366904" w:rsidRPr="00F96E6A" w:rsidRDefault="00BE3F1D" w:rsidP="00BE3F1D">
      <w:pPr>
        <w:bidi/>
        <w:jc w:val="center"/>
        <w:rPr>
          <w:rFonts w:cs="2  Titr"/>
          <w:b/>
          <w:bCs/>
          <w:sz w:val="24"/>
          <w:szCs w:val="24"/>
          <w:rtl/>
          <w:lang w:bidi="fa-IR"/>
        </w:rPr>
      </w:pPr>
      <w:r>
        <w:rPr>
          <w:rFonts w:cs="2  Titr" w:hint="cs"/>
          <w:b/>
          <w:bCs/>
          <w:sz w:val="24"/>
          <w:szCs w:val="24"/>
          <w:rtl/>
          <w:lang w:bidi="fa-IR"/>
        </w:rPr>
        <w:t>آمریت/</w:t>
      </w:r>
      <w:r w:rsidR="00366904" w:rsidRPr="00F96E6A">
        <w:rPr>
          <w:rFonts w:cs="2  Titr" w:hint="cs"/>
          <w:b/>
          <w:bCs/>
          <w:sz w:val="24"/>
          <w:szCs w:val="24"/>
          <w:rtl/>
          <w:lang w:bidi="fa-IR"/>
        </w:rPr>
        <w:t>واحد داخلی</w:t>
      </w:r>
      <w:r>
        <w:rPr>
          <w:rFonts w:cs="2  Titr" w:hint="cs"/>
          <w:b/>
          <w:bCs/>
          <w:sz w:val="24"/>
          <w:szCs w:val="24"/>
          <w:rtl/>
          <w:lang w:bidi="fa-IR"/>
        </w:rPr>
        <w:t>/کمیتة</w:t>
      </w:r>
      <w:r w:rsidR="00366904" w:rsidRPr="00F96E6A">
        <w:rPr>
          <w:rFonts w:cs="2  Titr" w:hint="cs"/>
          <w:b/>
          <w:bCs/>
          <w:sz w:val="24"/>
          <w:szCs w:val="24"/>
          <w:rtl/>
          <w:lang w:bidi="fa-IR"/>
        </w:rPr>
        <w:t xml:space="preserve"> ارتقای کیفیت </w:t>
      </w:r>
    </w:p>
    <w:p w:rsidR="00366904" w:rsidRPr="00F96E6A" w:rsidRDefault="00366904" w:rsidP="00BE3F1D">
      <w:pPr>
        <w:bidi/>
        <w:jc w:val="center"/>
        <w:rPr>
          <w:rFonts w:cs="2  Titr"/>
          <w:sz w:val="24"/>
          <w:szCs w:val="24"/>
          <w:rtl/>
          <w:lang w:bidi="fa-IR"/>
        </w:rPr>
      </w:pPr>
      <w:r w:rsidRPr="00F96E6A">
        <w:rPr>
          <w:rFonts w:cs="2  Titr" w:hint="cs"/>
          <w:b/>
          <w:bCs/>
          <w:sz w:val="24"/>
          <w:szCs w:val="24"/>
          <w:rtl/>
          <w:lang w:bidi="fa-IR"/>
        </w:rPr>
        <w:t xml:space="preserve">پرسشنامۀ ارزیابی از کیفیت تدریس </w:t>
      </w:r>
    </w:p>
    <w:p w:rsidR="00366904" w:rsidRPr="00242795" w:rsidRDefault="00366904" w:rsidP="00BE3F1D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242795">
        <w:rPr>
          <w:rFonts w:cs="B Nazanin" w:hint="cs"/>
          <w:sz w:val="24"/>
          <w:szCs w:val="24"/>
          <w:rtl/>
          <w:lang w:bidi="fa-IR"/>
        </w:rPr>
        <w:t>این پرسشنامه</w:t>
      </w:r>
      <w:r w:rsidR="00CC1134">
        <w:rPr>
          <w:rFonts w:cs="B Nazanin" w:hint="cs"/>
          <w:sz w:val="24"/>
          <w:szCs w:val="24"/>
          <w:rtl/>
          <w:lang w:bidi="fa-IR"/>
        </w:rPr>
        <w:t xml:space="preserve"> جهت ارزیابی رضایت محصلان</w:t>
      </w:r>
      <w:r w:rsidRPr="00242795">
        <w:rPr>
          <w:rFonts w:cs="B Nazanin" w:hint="cs"/>
          <w:sz w:val="24"/>
          <w:szCs w:val="24"/>
          <w:rtl/>
          <w:lang w:bidi="fa-IR"/>
        </w:rPr>
        <w:t xml:space="preserve"> از کیفیت تدریس استادان</w:t>
      </w:r>
      <w:r w:rsidR="00437461">
        <w:rPr>
          <w:rFonts w:cs="B Nazanin" w:hint="cs"/>
          <w:sz w:val="24"/>
          <w:szCs w:val="24"/>
          <w:rtl/>
          <w:lang w:bidi="fa-IR"/>
        </w:rPr>
        <w:t xml:space="preserve"> تهیه</w:t>
      </w:r>
      <w:r w:rsidRPr="00242795">
        <w:rPr>
          <w:rFonts w:cs="B Nazanin" w:hint="cs"/>
          <w:sz w:val="24"/>
          <w:szCs w:val="24"/>
          <w:rtl/>
          <w:lang w:bidi="fa-IR"/>
        </w:rPr>
        <w:t xml:space="preserve"> شده است. لطفاً نکات زیر را با دقت خوانده با درنظرداشت استاد و مضمون مورد نظر یکی از گزینه</w:t>
      </w:r>
      <w:r w:rsidRPr="00242795">
        <w:rPr>
          <w:rFonts w:cs="B Nazanin"/>
          <w:sz w:val="24"/>
          <w:szCs w:val="24"/>
          <w:rtl/>
          <w:lang w:bidi="fa-IR"/>
        </w:rPr>
        <w:softHyphen/>
      </w:r>
      <w:r w:rsidRPr="00242795">
        <w:rPr>
          <w:rFonts w:cs="B Nazanin" w:hint="cs"/>
          <w:sz w:val="24"/>
          <w:szCs w:val="24"/>
          <w:rtl/>
          <w:lang w:bidi="fa-IR"/>
        </w:rPr>
        <w:t xml:space="preserve">های "خیلی </w:t>
      </w:r>
      <w:r w:rsidR="00BE3F1D">
        <w:rPr>
          <w:rFonts w:cs="B Nazanin" w:hint="cs"/>
          <w:sz w:val="24"/>
          <w:szCs w:val="24"/>
          <w:rtl/>
          <w:lang w:bidi="fa-IR"/>
        </w:rPr>
        <w:t>ضعیف</w:t>
      </w:r>
      <w:r w:rsidRPr="00242795">
        <w:rPr>
          <w:rFonts w:cs="B Nazanin" w:hint="cs"/>
          <w:sz w:val="24"/>
          <w:szCs w:val="24"/>
          <w:rtl/>
          <w:lang w:bidi="fa-IR"/>
        </w:rPr>
        <w:t xml:space="preserve">" تا "خیلی </w:t>
      </w:r>
      <w:r w:rsidR="00BE3F1D">
        <w:rPr>
          <w:rFonts w:cs="B Nazanin" w:hint="cs"/>
          <w:sz w:val="24"/>
          <w:szCs w:val="24"/>
          <w:rtl/>
          <w:lang w:bidi="fa-IR"/>
        </w:rPr>
        <w:t>خوب</w:t>
      </w:r>
      <w:r w:rsidRPr="00242795">
        <w:rPr>
          <w:rFonts w:cs="B Nazanin" w:hint="cs"/>
          <w:sz w:val="24"/>
          <w:szCs w:val="24"/>
          <w:rtl/>
          <w:lang w:bidi="fa-IR"/>
        </w:rPr>
        <w:t>" را</w:t>
      </w:r>
      <w:r w:rsidR="00BE3F1D">
        <w:rPr>
          <w:rFonts w:cs="B Nazanin" w:hint="cs"/>
          <w:sz w:val="24"/>
          <w:szCs w:val="24"/>
          <w:rtl/>
          <w:lang w:bidi="fa-IR"/>
        </w:rPr>
        <w:t xml:space="preserve"> با گذاشتن علامت ( </w:t>
      </w:r>
      <w:r w:rsidR="00BE3F1D">
        <w:rPr>
          <w:rFonts w:ascii="Calibri" w:hAnsi="Calibri" w:cs="Calibri"/>
          <w:sz w:val="24"/>
          <w:szCs w:val="24"/>
          <w:rtl/>
          <w:lang w:bidi="fa-IR"/>
        </w:rPr>
        <w:t>√</w:t>
      </w:r>
      <w:r w:rsidR="00BE3F1D">
        <w:rPr>
          <w:rFonts w:cs="B Nazanin" w:hint="cs"/>
          <w:sz w:val="24"/>
          <w:szCs w:val="24"/>
          <w:rtl/>
          <w:lang w:bidi="fa-IR"/>
        </w:rPr>
        <w:t xml:space="preserve"> )</w:t>
      </w:r>
      <w:r w:rsidRPr="00242795">
        <w:rPr>
          <w:rFonts w:cs="B Nazanin" w:hint="cs"/>
          <w:sz w:val="24"/>
          <w:szCs w:val="24"/>
          <w:rtl/>
          <w:lang w:bidi="fa-IR"/>
        </w:rPr>
        <w:t xml:space="preserve"> انتخاب نمایید.</w:t>
      </w:r>
    </w:p>
    <w:p w:rsidR="00366904" w:rsidRPr="00242795" w:rsidRDefault="00BE3F1D" w:rsidP="00BE3F1D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42795">
        <w:rPr>
          <w:rFonts w:cs="B Nazanin" w:hint="cs"/>
          <w:b/>
          <w:bCs/>
          <w:sz w:val="24"/>
          <w:szCs w:val="24"/>
          <w:rtl/>
          <w:lang w:bidi="fa-IR"/>
        </w:rPr>
        <w:t xml:space="preserve">مضمون ( </w:t>
      </w:r>
      <w:r w:rsidRPr="0024279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242795"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) استاد ( </w:t>
      </w:r>
      <w:r w:rsidRPr="0024279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242795">
        <w:rPr>
          <w:rFonts w:cs="B Nazanin" w:hint="cs"/>
          <w:b/>
          <w:bCs/>
          <w:sz w:val="24"/>
          <w:szCs w:val="24"/>
          <w:rtl/>
          <w:lang w:bidi="fa-IR"/>
        </w:rPr>
        <w:t xml:space="preserve">)   سمستر/سال (              ) دیپارتمنت ( </w:t>
      </w:r>
      <w:r w:rsidRPr="00242795">
        <w:rPr>
          <w:rFonts w:cs="B Nazanin" w:hint="cs"/>
          <w:b/>
          <w:bCs/>
          <w:sz w:val="24"/>
          <w:szCs w:val="24"/>
          <w:rtl/>
          <w:lang w:bidi="fa-IR"/>
        </w:rPr>
        <w:tab/>
      </w:r>
      <w:r w:rsidRPr="00242795"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) </w:t>
      </w:r>
      <w:r w:rsidR="00366904" w:rsidRPr="00242795">
        <w:rPr>
          <w:rFonts w:cs="B Nazanin" w:hint="cs"/>
          <w:b/>
          <w:bCs/>
          <w:sz w:val="24"/>
          <w:szCs w:val="24"/>
          <w:rtl/>
          <w:lang w:bidi="fa-IR"/>
        </w:rPr>
        <w:t xml:space="preserve">پوهنحی: ( </w:t>
      </w:r>
      <w:r w:rsidR="00366904" w:rsidRPr="00242795"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) </w:t>
      </w:r>
    </w:p>
    <w:tbl>
      <w:tblPr>
        <w:tblStyle w:val="TableGrid"/>
        <w:bidiVisual/>
        <w:tblW w:w="10620" w:type="dxa"/>
        <w:tblInd w:w="-550" w:type="dxa"/>
        <w:tblLook w:val="04A0" w:firstRow="1" w:lastRow="0" w:firstColumn="1" w:lastColumn="0" w:noHBand="0" w:noVBand="1"/>
      </w:tblPr>
      <w:tblGrid>
        <w:gridCol w:w="269"/>
        <w:gridCol w:w="624"/>
        <w:gridCol w:w="6927"/>
        <w:gridCol w:w="549"/>
        <w:gridCol w:w="549"/>
        <w:gridCol w:w="616"/>
        <w:gridCol w:w="542"/>
        <w:gridCol w:w="544"/>
      </w:tblGrid>
      <w:tr w:rsidR="007D59D0" w:rsidRPr="00242795" w:rsidTr="00BE3F1D">
        <w:tc>
          <w:tcPr>
            <w:tcW w:w="270" w:type="dxa"/>
            <w:tcMar>
              <w:left w:w="0" w:type="dxa"/>
              <w:right w:w="29" w:type="dxa"/>
            </w:tcMar>
          </w:tcPr>
          <w:p w:rsidR="00366904" w:rsidRPr="00242795" w:rsidRDefault="00366904" w:rsidP="009274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</w:t>
            </w:r>
          </w:p>
        </w:tc>
        <w:tc>
          <w:tcPr>
            <w:tcW w:w="628" w:type="dxa"/>
            <w:tcMar>
              <w:left w:w="0" w:type="dxa"/>
              <w:right w:w="29" w:type="dxa"/>
            </w:tcMar>
          </w:tcPr>
          <w:p w:rsidR="00366904" w:rsidRPr="00242795" w:rsidRDefault="00366904" w:rsidP="009274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مؤلفه</w:t>
            </w:r>
            <w:r w:rsidRPr="00242795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6915" w:type="dxa"/>
            <w:tcMar>
              <w:left w:w="0" w:type="dxa"/>
              <w:right w:w="29" w:type="dxa"/>
            </w:tcMar>
          </w:tcPr>
          <w:p w:rsidR="00366904" w:rsidRPr="00242795" w:rsidRDefault="00366904" w:rsidP="009274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موضوع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366904" w:rsidRPr="00242795" w:rsidRDefault="00366904" w:rsidP="00BE3F1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خیلی </w:t>
            </w:r>
            <w:r w:rsidR="00BE3F1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ضعیف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366904" w:rsidRPr="00242795" w:rsidRDefault="00BE3F1D" w:rsidP="009274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ضعیف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366904" w:rsidRPr="00242795" w:rsidRDefault="00366904" w:rsidP="009274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متوسط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366904" w:rsidRPr="00242795" w:rsidRDefault="00BE3F1D" w:rsidP="0092747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خوب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366904" w:rsidRPr="00242795" w:rsidRDefault="00366904" w:rsidP="00BE3F1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خیلی </w:t>
            </w:r>
            <w:r w:rsidR="00BE3F1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خوب</w:t>
            </w:r>
          </w:p>
        </w:tc>
      </w:tr>
      <w:tr w:rsidR="00ED10AE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ED10AE" w:rsidRPr="00242795" w:rsidRDefault="007D59D0" w:rsidP="0092747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628" w:type="dxa"/>
            <w:vMerge w:val="restart"/>
            <w:tcMar>
              <w:left w:w="0" w:type="dxa"/>
              <w:right w:w="29" w:type="dxa"/>
            </w:tcMar>
            <w:textDirection w:val="btLr"/>
          </w:tcPr>
          <w:p w:rsidR="00ED10AE" w:rsidRPr="00242795" w:rsidRDefault="00ED10AE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منابع درسی</w:t>
            </w: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ED10AE" w:rsidRPr="00242795" w:rsidRDefault="00ED10AE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منابع درسی (کتاب،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درس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نامه</w:t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) قابل فهم و مناسب مضمون است.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ED10AE" w:rsidRPr="00242795" w:rsidRDefault="00BE3F1D" w:rsidP="00927477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ED10AE" w:rsidRPr="00242795" w:rsidRDefault="00BE3F1D" w:rsidP="00927477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ED10AE" w:rsidRPr="00242795" w:rsidRDefault="00BE3F1D" w:rsidP="00927477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ED10AE" w:rsidRPr="00242795" w:rsidRDefault="00BE3F1D" w:rsidP="00927477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ED10AE" w:rsidRPr="00242795" w:rsidRDefault="00BE3F1D" w:rsidP="00927477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منابع درسی با اس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تفاده از مأخذ جدید تهیه شده و بروز است.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برنامه درسی (کورس پالیسی) در هفتۀ آغاز سمستر برای ما شریک ساخته شده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منابع درسی (کتاب/لکچرنوت...) در هفتۀ اول سمستر به ما شریک ساخته شد.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منبع درسی مضمون معیاری است (دارای فهرست، مقدمه، فصل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بندی، فهرست مآخذ... با متن روان و املاء و انشاء درست است.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628" w:type="dxa"/>
            <w:vMerge w:val="restart"/>
            <w:tcMar>
              <w:left w:w="0" w:type="dxa"/>
              <w:right w:w="29" w:type="dxa"/>
            </w:tcMar>
            <w:textDirection w:val="btLr"/>
          </w:tcPr>
          <w:p w:rsidR="00BE3F1D" w:rsidRPr="007D59D0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D59D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آمادگی و قدرت بیان</w:t>
            </w: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استاد برای تدریس مضمون آمادگی لازم میگیرد.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قدرت بیان و تفهیم استاد برای انتقال مطالب راضی کننده است.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استاد محیط صنف را به گونه مناسب  مدیریت می</w:t>
            </w:r>
            <w:r w:rsidRPr="0024279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نماید.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628" w:type="dxa"/>
            <w:vMerge w:val="restart"/>
            <w:tcMar>
              <w:left w:w="0" w:type="dxa"/>
              <w:right w:w="29" w:type="dxa"/>
            </w:tcMar>
            <w:textDirection w:val="btLr"/>
          </w:tcPr>
          <w:p w:rsidR="00BE3F1D" w:rsidRPr="00BE3F1D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lang w:bidi="fa-IR"/>
              </w:rPr>
            </w:pPr>
            <w:r w:rsidRPr="00BE3F1D">
              <w:rPr>
                <w:rFonts w:cs="B Nazanin" w:hint="cs"/>
                <w:b/>
                <w:bCs/>
                <w:rtl/>
                <w:lang w:bidi="fa-IR"/>
              </w:rPr>
              <w:t>روش برخورد</w:t>
            </w: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رفتار استاد با دانشجویان به نرمی و احترام</w:t>
            </w:r>
            <w:r w:rsidRPr="0024279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آمیز است.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استاد به پرسشهای محصلان به روحیۀ مناسب پاسخ میدهد.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استاد با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همۀ محصلان به صورت</w:t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عادلانه رفتار می</w:t>
            </w:r>
            <w:r w:rsidRPr="0024279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نماید (از نگاه جنسیت، قوم، زبان، مذهب...)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628" w:type="dxa"/>
            <w:vMerge w:val="restart"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روش تدریس</w:t>
            </w: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استاد از روش درس مشارکتی (سهم فعال محصلان ) استفاده نموده محصلان را در جریان درس سهی</w:t>
            </w:r>
            <w:bookmarkStart w:id="0" w:name="_GoBack"/>
            <w:bookmarkEnd w:id="0"/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م می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سازد.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استاد از روشهای</w:t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آموزشی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متنوع</w:t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(مثل کار گروهی، مباحثه و مناقشه،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پرسش و پاسخ</w:t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و...) استفاده می</w:t>
            </w:r>
            <w:r w:rsidRPr="0024279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نماید.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استاد به کارهای عملی و تطبیقات (در مضامین پرکتیک) اهمیت می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دهد.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rPr>
          <w:trHeight w:val="125"/>
        </w:trPr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استاد از تکنولوژی جدید (مثل پروژکتور، چارت، نقشه و...) برای انتقال بهتر مفاهیم استفاده میکند.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628" w:type="dxa"/>
            <w:vMerge w:val="restart"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امتحان</w:t>
            </w: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پرسشهای امتحان استاد بر اساس منابع درسی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کمک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درسی</w:t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مضمون تهیه میشود.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تقسیم نمرات جریان سمستر بر اساس حاضری، فعالیت صنفی،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پروژه،</w:t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ارزیابی روزمره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و امتحان صنفی</w:t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صورت میگیرد.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استاد در جریان سمستر از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پروسۀ یادگیری </w:t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محصلان ارزیابی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می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نماید (روزمره، صنفی یا نیمه</w:t>
            </w:r>
            <w:r w:rsidRPr="0024279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سمستر).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628" w:type="dxa"/>
            <w:vMerge w:val="restart"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ارزیابی</w:t>
            </w: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استاد از کیفیت تدریس مضمون خود ارزیابی میکند.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ارزیابی از کیفیت تدریس استاد، باعث بهبود وضعیت درسی گشته است.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BE3F1D" w:rsidRPr="00242795" w:rsidTr="00EB6470">
        <w:tc>
          <w:tcPr>
            <w:tcW w:w="270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628" w:type="dxa"/>
            <w:vMerge/>
            <w:tcMar>
              <w:left w:w="0" w:type="dxa"/>
              <w:right w:w="29" w:type="dxa"/>
            </w:tcMar>
            <w:textDirection w:val="btLr"/>
          </w:tcPr>
          <w:p w:rsidR="00BE3F1D" w:rsidRPr="00242795" w:rsidRDefault="00BE3F1D" w:rsidP="00BE3F1D">
            <w:pPr>
              <w:bidi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200" w:type="dxa"/>
            <w:tcMar>
              <w:left w:w="0" w:type="dxa"/>
              <w:right w:w="29" w:type="dxa"/>
            </w:tcMar>
          </w:tcPr>
          <w:p w:rsidR="00BE3F1D" w:rsidRPr="00242795" w:rsidRDefault="00BE3F1D" w:rsidP="00EB6470">
            <w:pPr>
              <w:bidi/>
              <w:ind w:firstLine="6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محصلان از نتایج ارزیابی از کیفیت تدریس (برنامه</w:t>
            </w:r>
            <w:r w:rsidRPr="0024279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های پلان</w:t>
            </w:r>
            <w:r w:rsidRPr="0024279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242795">
              <w:rPr>
                <w:rFonts w:cs="B Nazanin" w:hint="cs"/>
                <w:sz w:val="24"/>
                <w:szCs w:val="24"/>
                <w:rtl/>
                <w:lang w:bidi="fa-IR"/>
              </w:rPr>
              <w:t>شده انکشافی) مطلع میگردند.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۱</w:t>
            </w:r>
          </w:p>
        </w:tc>
        <w:tc>
          <w:tcPr>
            <w:tcW w:w="549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۲</w:t>
            </w:r>
          </w:p>
        </w:tc>
        <w:tc>
          <w:tcPr>
            <w:tcW w:w="61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۳</w:t>
            </w:r>
          </w:p>
        </w:tc>
        <w:tc>
          <w:tcPr>
            <w:tcW w:w="546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۴</w:t>
            </w:r>
          </w:p>
        </w:tc>
        <w:tc>
          <w:tcPr>
            <w:tcW w:w="547" w:type="dxa"/>
            <w:tcMar>
              <w:left w:w="0" w:type="dxa"/>
              <w:right w:w="29" w:type="dxa"/>
            </w:tcMar>
          </w:tcPr>
          <w:p w:rsidR="00BE3F1D" w:rsidRPr="00242795" w:rsidRDefault="00BE3F1D" w:rsidP="00BE3F1D">
            <w:pPr>
              <w:bidi/>
              <w:jc w:val="center"/>
              <w:rPr>
                <w:rFonts w:cs="B Nazanin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AEAAAA" w:themeColor="background2" w:themeShade="BF"/>
                <w:sz w:val="24"/>
                <w:szCs w:val="24"/>
                <w:rtl/>
                <w:lang w:bidi="fa-IR"/>
              </w:rPr>
              <w:t>۵</w:t>
            </w:r>
          </w:p>
        </w:tc>
      </w:tr>
    </w:tbl>
    <w:p w:rsidR="00F96E6A" w:rsidRPr="00783985" w:rsidRDefault="00783985" w:rsidP="001504D8">
      <w:pPr>
        <w:bidi/>
        <w:rPr>
          <w:rFonts w:cs="B Nazanin"/>
          <w:b/>
          <w:bCs/>
          <w:sz w:val="24"/>
          <w:szCs w:val="24"/>
          <w:u w:val="single"/>
          <w:lang w:bidi="fa-IR"/>
        </w:rPr>
      </w:pPr>
      <w:r w:rsidRPr="00783985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یادداشت: </w:t>
      </w:r>
      <w:r w:rsidR="00F96E6A" w:rsidRPr="00783985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اگر نظر و پیشنهادی برای بهتر شدن کیفیت تدریس </w:t>
      </w:r>
      <w:r w:rsidR="001504D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و وضعیت دیپارتمنت </w:t>
      </w:r>
      <w:r w:rsidR="00F96E6A" w:rsidRPr="00783985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دارید لطفاً در پشت برگه </w:t>
      </w:r>
      <w:r w:rsidR="001504D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بنویسید.</w:t>
      </w:r>
    </w:p>
    <w:sectPr w:rsidR="00F96E6A" w:rsidRPr="00783985" w:rsidSect="00BE3F1D">
      <w:pgSz w:w="12240" w:h="15840"/>
      <w:pgMar w:top="630" w:right="1440" w:bottom="27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727E582-EAE7-4815-B063-6ABAEF3A69F2}"/>
    <w:embedBold r:id="rId2" w:fontKey="{3B686D65-FDDF-4473-84A1-3EBC1529532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A2CCD1A-535A-4743-85A9-3D7DFDAC106E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EB82B78F-14F9-4CE6-93CD-33A612ADC133}"/>
    <w:embedBold r:id="rId5" w:fontKey="{91C47DD3-E30C-4048-95C6-B1E2E264526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F66FFB86-9C35-4B03-A3BD-ADFB68A883B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01F3CAAB-9801-4E25-88BB-A626894E10C4}"/>
    <w:embedBold r:id="rId8" w:fontKey="{4793D7D0-406F-4BC1-AB6E-754EC5F67D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32E50D2-76C3-4DD2-B8C8-9BEA2D989C2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278E8"/>
    <w:multiLevelType w:val="hybridMultilevel"/>
    <w:tmpl w:val="AC3ACD2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DD5098B"/>
    <w:multiLevelType w:val="hybridMultilevel"/>
    <w:tmpl w:val="58EE0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C516AC"/>
    <w:multiLevelType w:val="hybridMultilevel"/>
    <w:tmpl w:val="310AC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904"/>
    <w:rsid w:val="000271B6"/>
    <w:rsid w:val="001504D8"/>
    <w:rsid w:val="00242795"/>
    <w:rsid w:val="00366904"/>
    <w:rsid w:val="00437461"/>
    <w:rsid w:val="00692711"/>
    <w:rsid w:val="00783985"/>
    <w:rsid w:val="007D59D0"/>
    <w:rsid w:val="008E655A"/>
    <w:rsid w:val="00A140C6"/>
    <w:rsid w:val="00B413A9"/>
    <w:rsid w:val="00BE3F1D"/>
    <w:rsid w:val="00C8407D"/>
    <w:rsid w:val="00CC1134"/>
    <w:rsid w:val="00D126DA"/>
    <w:rsid w:val="00D85B81"/>
    <w:rsid w:val="00EB6470"/>
    <w:rsid w:val="00ED0F7B"/>
    <w:rsid w:val="00ED10AE"/>
    <w:rsid w:val="00F9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8E07B6-A3B7-411D-91F9-7BBAAAFB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6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5B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3</cp:revision>
  <cp:lastPrinted>2019-05-26T04:49:00Z</cp:lastPrinted>
  <dcterms:created xsi:type="dcterms:W3CDTF">2019-05-26T04:45:00Z</dcterms:created>
  <dcterms:modified xsi:type="dcterms:W3CDTF">2019-05-26T04:52:00Z</dcterms:modified>
</cp:coreProperties>
</file>